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E5" w:rsidRPr="00976CD0" w:rsidRDefault="005248E5">
      <w:pPr>
        <w:rPr>
          <w:i/>
        </w:rPr>
      </w:pPr>
      <w:r w:rsidRPr="00151041">
        <w:rPr>
          <w:i/>
        </w:rPr>
        <w:t>Yrkande till kommunstyrelsens möte 9/9</w:t>
      </w:r>
    </w:p>
    <w:p w:rsidR="005248E5" w:rsidRPr="006D637A" w:rsidRDefault="00B158D9">
      <w:pPr>
        <w:rPr>
          <w:sz w:val="28"/>
          <w:szCs w:val="28"/>
        </w:rPr>
      </w:pPr>
      <w:r w:rsidRPr="006D637A">
        <w:rPr>
          <w:b/>
          <w:sz w:val="28"/>
          <w:szCs w:val="28"/>
        </w:rPr>
        <w:t>ÄRENDE 13</w:t>
      </w:r>
      <w:r w:rsidR="005248E5" w:rsidRPr="006D637A">
        <w:rPr>
          <w:b/>
          <w:sz w:val="28"/>
          <w:szCs w:val="28"/>
        </w:rPr>
        <w:t xml:space="preserve"> </w:t>
      </w:r>
      <w:r w:rsidRPr="006D637A">
        <w:rPr>
          <w:b/>
          <w:sz w:val="28"/>
          <w:szCs w:val="28"/>
        </w:rPr>
        <w:t>INOMHUSLÖSNING FÖR FOTBOLLENS BEHOV</w:t>
      </w:r>
    </w:p>
    <w:p w:rsidR="00B158D9" w:rsidRDefault="00B158D9">
      <w:r>
        <w:t>Investeringen i inomhushall för fotboll är angelägen och efterlängta</w:t>
      </w:r>
      <w:r w:rsidR="001A60E1">
        <w:t>d. Investeringen är ett stort å</w:t>
      </w:r>
      <w:r>
        <w:t>tagande som lägger grunden för fotbollens möjlighet att utvecklas många år framåt.</w:t>
      </w:r>
      <w:r w:rsidR="001A60E1">
        <w:t xml:space="preserve"> Därför är det viktigt att det blir bra och genomtänkt i funktion. </w:t>
      </w:r>
    </w:p>
    <w:p w:rsidR="001A60E1" w:rsidRDefault="001A60E1">
      <w:r>
        <w:t xml:space="preserve">Kultur- och fritidsnämnden antog i juni 2019 ett funktionsprogram som förutom fotbollsplaner tar höjd för en anläggning med bra </w:t>
      </w:r>
      <w:proofErr w:type="spellStart"/>
      <w:r>
        <w:t>kringutrymmen</w:t>
      </w:r>
      <w:proofErr w:type="spellEnd"/>
      <w:r>
        <w:t xml:space="preserve"> för omklädning, toaletter, utbildningslokaler samt enklare publikutrymmen och entré. Vi anser att detta är självklarheter som ”hygienfaktorer” i en modern och nybyggd fritidsanläggning av denna kaliber. Funktionsprogrammet i</w:t>
      </w:r>
      <w:r w:rsidR="00A93F0E">
        <w:t xml:space="preserve">nnehåller inga extravaganser och </w:t>
      </w:r>
      <w:r>
        <w:t>tankar på en aren</w:t>
      </w:r>
      <w:r w:rsidR="006D637A">
        <w:t>a för multianvändning och evene</w:t>
      </w:r>
      <w:r w:rsidR="00A93F0E">
        <w:t xml:space="preserve">mang har </w:t>
      </w:r>
      <w:r>
        <w:t>avskrivits.</w:t>
      </w:r>
    </w:p>
    <w:p w:rsidR="003C1BAB" w:rsidRDefault="001A60E1">
      <w:r>
        <w:t>Vid vidare projektering har KSB redovisat en kalkyl utifrån detta funktionsprogram so</w:t>
      </w:r>
      <w:r w:rsidR="003C1BAB">
        <w:t>m landar på en investering på 21,4</w:t>
      </w:r>
      <w:r>
        <w:t xml:space="preserve"> mkr</w:t>
      </w:r>
      <w:r w:rsidR="003C1BAB">
        <w:t xml:space="preserve"> utöver själva hallbyggnaden med konstgräsplan på 46 mkr</w:t>
      </w:r>
      <w:r>
        <w:t xml:space="preserve">. </w:t>
      </w:r>
      <w:r w:rsidR="003C1BAB">
        <w:t xml:space="preserve">Detta ger sammantaget </w:t>
      </w:r>
      <w:r w:rsidR="003C1BAB" w:rsidRPr="00976CD0">
        <w:rPr>
          <w:b/>
          <w:i/>
        </w:rPr>
        <w:t>67,4</w:t>
      </w:r>
      <w:r w:rsidR="003C1BAB">
        <w:t xml:space="preserve"> mkr. </w:t>
      </w:r>
      <w:r w:rsidR="007463AC">
        <w:t>Tillkommer utöver det 400 000:- för ersättningsplan vid byggnation</w:t>
      </w:r>
      <w:r w:rsidR="00976CD0">
        <w:t xml:space="preserve">. Det är bra att förslaget till beslut är tydlig med att kostnader för markarbeten utanför fotbollshallen, </w:t>
      </w:r>
      <w:proofErr w:type="spellStart"/>
      <w:r w:rsidR="00976CD0">
        <w:t>ev</w:t>
      </w:r>
      <w:proofErr w:type="spellEnd"/>
      <w:r w:rsidR="00976CD0">
        <w:t xml:space="preserve"> grundvattenskydd och ny 11-manna utomhusplan tas utanför denna investeringsram.</w:t>
      </w:r>
    </w:p>
    <w:p w:rsidR="001A60E1" w:rsidRDefault="003C1BAB">
      <w:r>
        <w:t>Den föreslagna investeringsramen täcker således inte de kalkylerade kostnaderna för hall och funktionsprogram</w:t>
      </w:r>
      <w:r w:rsidR="007463AC">
        <w:t xml:space="preserve">. </w:t>
      </w:r>
      <w:r w:rsidR="00C2749B">
        <w:t>Vi anser att det då är fel att vara ”</w:t>
      </w:r>
      <w:proofErr w:type="spellStart"/>
      <w:r w:rsidR="00C2749B">
        <w:t>dumsnål</w:t>
      </w:r>
      <w:proofErr w:type="spellEnd"/>
      <w:r w:rsidR="00C2749B">
        <w:t>”</w:t>
      </w:r>
      <w:r w:rsidR="006D637A">
        <w:t>. Det</w:t>
      </w:r>
      <w:r w:rsidR="00C2749B">
        <w:t xml:space="preserve"> riskerar att vi står med en anläggning där funktionaliteten inte är fullgod.</w:t>
      </w:r>
    </w:p>
    <w:p w:rsidR="00B158D9" w:rsidRDefault="007463AC">
      <w:r>
        <w:t xml:space="preserve">Självklart är det bra om kostnaderna kan pressas genom exempelvis bra upphandling. </w:t>
      </w:r>
      <w:r w:rsidR="00C2749B">
        <w:t>Vi anser också att möjlighet till samfinansiering och sponsring är otillräckligt prövad.</w:t>
      </w:r>
      <w:r>
        <w:t xml:space="preserve"> Men det måste tydligt framgå i beslutet att vi inte gör avkall på funktionsprogrammet. Om föreslagen ram inte räcker behöver det bli föremål för ny behandling i kommunstyrelsen.</w:t>
      </w:r>
    </w:p>
    <w:p w:rsidR="00B158D9" w:rsidRDefault="00C2749B">
      <w:r>
        <w:t>Vidare är det av stor vikt att alla nya anläggningar i kommunen blir klimatsmarta. Fotbollshallen bör därför förses med solpaneler som integreras i e</w:t>
      </w:r>
      <w:r w:rsidR="004F2759">
        <w:t xml:space="preserve">tt modernt uppvärmningssystem. </w:t>
      </w:r>
      <w:r>
        <w:t>Investeringsutrymmet för detta ska tas ur de medel som finns för energieffektivisering.</w:t>
      </w:r>
    </w:p>
    <w:p w:rsidR="005248E5" w:rsidRDefault="005248E5"/>
    <w:p w:rsidR="005248E5" w:rsidRPr="006D637A" w:rsidRDefault="00C2749B">
      <w:pPr>
        <w:rPr>
          <w:i/>
        </w:rPr>
      </w:pPr>
      <w:r w:rsidRPr="006D637A">
        <w:rPr>
          <w:i/>
        </w:rPr>
        <w:t xml:space="preserve">Vi yrkar därför </w:t>
      </w:r>
    </w:p>
    <w:p w:rsidR="00151041" w:rsidRDefault="005248E5" w:rsidP="00151041">
      <w:pPr>
        <w:ind w:left="1304" w:hanging="1304"/>
      </w:pPr>
      <w:r>
        <w:t>Att</w:t>
      </w:r>
      <w:r w:rsidR="00C2749B">
        <w:tab/>
        <w:t>ramen i beslutspunk</w:t>
      </w:r>
      <w:r w:rsidR="007463AC">
        <w:t>t ett ändras från 60 mkr till 67,8</w:t>
      </w:r>
      <w:r w:rsidR="00C2749B">
        <w:t xml:space="preserve"> mkr.</w:t>
      </w:r>
    </w:p>
    <w:p w:rsidR="007463AC" w:rsidRDefault="007463AC" w:rsidP="00151041">
      <w:pPr>
        <w:ind w:left="1304" w:hanging="1304"/>
      </w:pPr>
      <w:r>
        <w:t>Att</w:t>
      </w:r>
      <w:r>
        <w:tab/>
        <w:t>att formuleringen i beslutspunkt ett ändras från ”… en fotbollshall med funktioner i huvudsak enligt behovsutredningen som …” till ” … en fotbollshall som ska uppfylla specifikationer enligt den behovsutredning som …”</w:t>
      </w:r>
    </w:p>
    <w:p w:rsidR="007463AC" w:rsidRDefault="007463AC" w:rsidP="00151041">
      <w:pPr>
        <w:ind w:left="1304" w:hanging="1304"/>
      </w:pPr>
      <w:r>
        <w:t>Att</w:t>
      </w:r>
      <w:r>
        <w:tab/>
        <w:t>om funktioner i behovsutredningen inte kan rymmas inom ram ska detta återrapporteras till kommunstyrelsen för ny prövning av investeringsram.</w:t>
      </w:r>
    </w:p>
    <w:p w:rsidR="00C2749B" w:rsidRDefault="00C2749B" w:rsidP="00151041">
      <w:pPr>
        <w:ind w:left="1304" w:hanging="1304"/>
      </w:pPr>
      <w:r>
        <w:t>Att</w:t>
      </w:r>
      <w:r>
        <w:tab/>
      </w:r>
      <w:r w:rsidR="006D637A">
        <w:t>möjligheten till samfinansiering och sponsring från externa parter prövas.</w:t>
      </w:r>
    </w:p>
    <w:p w:rsidR="006D637A" w:rsidRDefault="006D637A" w:rsidP="00151041">
      <w:pPr>
        <w:ind w:left="1304" w:hanging="1304"/>
      </w:pPr>
      <w:r>
        <w:t>Att</w:t>
      </w:r>
      <w:r>
        <w:tab/>
        <w:t>hallen ska förses med solpaneler. Investeringen för detta tas ur ramen för energieffektivisering.</w:t>
      </w:r>
    </w:p>
    <w:p w:rsidR="006D637A" w:rsidRDefault="006D637A" w:rsidP="00151041">
      <w:pPr>
        <w:ind w:left="1304" w:hanging="1304"/>
      </w:pPr>
    </w:p>
    <w:p w:rsidR="00151041" w:rsidRPr="00976CD0" w:rsidRDefault="00151041" w:rsidP="00976CD0">
      <w:pPr>
        <w:ind w:left="1304" w:hanging="1304"/>
        <w:rPr>
          <w:i/>
        </w:rPr>
      </w:pPr>
      <w:r w:rsidRPr="00976CD0">
        <w:rPr>
          <w:i/>
        </w:rPr>
        <w:t>Mathias Bohman, Socialdemokraterna</w:t>
      </w:r>
      <w:r w:rsidR="00976CD0">
        <w:rPr>
          <w:i/>
        </w:rPr>
        <w:t xml:space="preserve">, </w:t>
      </w:r>
      <w:r w:rsidRPr="00976CD0">
        <w:rPr>
          <w:i/>
        </w:rPr>
        <w:t>Anders Rosén, Vänsterpartiet</w:t>
      </w:r>
      <w:r w:rsidR="00976CD0">
        <w:rPr>
          <w:i/>
        </w:rPr>
        <w:t xml:space="preserve">, </w:t>
      </w:r>
      <w:bookmarkStart w:id="0" w:name="_GoBack"/>
      <w:bookmarkEnd w:id="0"/>
      <w:r w:rsidRPr="00976CD0">
        <w:rPr>
          <w:i/>
        </w:rPr>
        <w:t>Maria Tuvesson, Miljöpartiet</w:t>
      </w:r>
    </w:p>
    <w:sectPr w:rsidR="00151041" w:rsidRPr="0097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5"/>
    <w:rsid w:val="00151041"/>
    <w:rsid w:val="001A60E1"/>
    <w:rsid w:val="003C1BAB"/>
    <w:rsid w:val="004F2759"/>
    <w:rsid w:val="005248E5"/>
    <w:rsid w:val="00554544"/>
    <w:rsid w:val="006D637A"/>
    <w:rsid w:val="007463AC"/>
    <w:rsid w:val="00976CD0"/>
    <w:rsid w:val="00A93F0E"/>
    <w:rsid w:val="00B158D9"/>
    <w:rsid w:val="00C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7217"/>
  <w15:chartTrackingRefBased/>
  <w15:docId w15:val="{CC8702E3-6E26-404B-8C58-C72C2C15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7</cp:revision>
  <dcterms:created xsi:type="dcterms:W3CDTF">2019-08-26T11:46:00Z</dcterms:created>
  <dcterms:modified xsi:type="dcterms:W3CDTF">2019-09-02T15:37:00Z</dcterms:modified>
</cp:coreProperties>
</file>