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449" w:rsidRPr="00674CAF" w:rsidRDefault="00D74449" w:rsidP="00D74449">
      <w:pPr>
        <w:spacing w:after="177"/>
        <w:rPr>
          <w:rFonts w:ascii="Arial" w:hAnsi="Arial" w:cs="Arial"/>
        </w:rPr>
      </w:pPr>
      <w:r w:rsidRPr="00674CAF">
        <w:rPr>
          <w:rFonts w:ascii="Arial" w:hAnsi="Arial" w:cs="Arial"/>
          <w:noProof/>
          <w:lang w:eastAsia="sv-SE"/>
        </w:rPr>
        <w:drawing>
          <wp:inline distT="0" distB="0" distL="0" distR="0" wp14:anchorId="02573B66" wp14:editId="678E5C05">
            <wp:extent cx="828675" cy="828675"/>
            <wp:effectExtent l="0" t="0" r="0" b="0"/>
            <wp:docPr id="3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449" w:rsidRPr="00674CAF" w:rsidRDefault="00D74449" w:rsidP="00D74449">
      <w:pPr>
        <w:spacing w:after="177"/>
        <w:rPr>
          <w:rFonts w:ascii="Arial" w:hAnsi="Arial" w:cs="Arial"/>
        </w:rPr>
      </w:pPr>
    </w:p>
    <w:p w:rsidR="00D74449" w:rsidRPr="007E0B69" w:rsidRDefault="00D74449" w:rsidP="00D74449">
      <w:pPr>
        <w:spacing w:after="120"/>
        <w:rPr>
          <w:rFonts w:ascii="Arial" w:eastAsia="Arial" w:hAnsi="Arial" w:cs="Arial"/>
          <w:b/>
          <w:sz w:val="44"/>
        </w:rPr>
      </w:pPr>
      <w:r>
        <w:rPr>
          <w:rFonts w:ascii="Arial" w:eastAsia="Arial" w:hAnsi="Arial" w:cs="Arial"/>
          <w:b/>
          <w:sz w:val="44"/>
        </w:rPr>
        <w:t>Motion</w:t>
      </w:r>
    </w:p>
    <w:p w:rsidR="00D74449" w:rsidRPr="00BB0F9B" w:rsidRDefault="00D74449" w:rsidP="00D74449">
      <w:pPr>
        <w:spacing w:after="420" w:line="265" w:lineRule="auto"/>
        <w:ind w:left="-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Motion till Kommunfullmäktige</w:t>
      </w:r>
      <w:r>
        <w:rPr>
          <w:rFonts w:ascii="Arial" w:eastAsia="Arial" w:hAnsi="Arial" w:cs="Arial"/>
        </w:rPr>
        <w:br/>
        <w:t>Upplands Väsby</w:t>
      </w:r>
      <w:r w:rsidR="00704D58">
        <w:rPr>
          <w:rFonts w:ascii="Arial" w:eastAsia="Arial" w:hAnsi="Arial" w:cs="Arial"/>
        </w:rPr>
        <w:t xml:space="preserve"> 4 april 2023</w:t>
      </w:r>
    </w:p>
    <w:p w:rsidR="00D74449" w:rsidRPr="00704D58" w:rsidRDefault="00D74449" w:rsidP="00D74449">
      <w:pPr>
        <w:spacing w:after="959"/>
        <w:rPr>
          <w:rFonts w:ascii="Arial" w:eastAsia="Arial" w:hAnsi="Arial" w:cs="Arial"/>
          <w:sz w:val="26"/>
          <w:szCs w:val="26"/>
        </w:rPr>
      </w:pPr>
      <w:r w:rsidRPr="00704D58">
        <w:rPr>
          <w:rFonts w:ascii="Arial" w:eastAsia="Arial" w:hAnsi="Arial" w:cs="Arial"/>
          <w:sz w:val="26"/>
          <w:szCs w:val="26"/>
        </w:rPr>
        <w:t>Krafttag mot mäns våld mot kvinnor</w:t>
      </w:r>
    </w:p>
    <w:p w:rsidR="007F6802" w:rsidRPr="007F6802" w:rsidRDefault="00D74449" w:rsidP="00D74449">
      <w:pPr>
        <w:rPr>
          <w:rFonts w:ascii="Times New Roman" w:hAnsi="Times New Roman" w:cs="Times New Roman"/>
          <w:shd w:val="clear" w:color="auto" w:fill="FFFFFF"/>
        </w:rPr>
      </w:pPr>
      <w:r w:rsidRPr="00037E94">
        <w:rPr>
          <w:rFonts w:ascii="Times New Roman" w:hAnsi="Times New Roman" w:cs="Times New Roman"/>
        </w:rPr>
        <w:t>Mäns våld mot kvinnor är ett stort och allvarligt samhällsproblem.</w:t>
      </w:r>
      <w:r w:rsidR="007B172F" w:rsidRPr="00037E94">
        <w:rPr>
          <w:rFonts w:ascii="Times New Roman" w:hAnsi="Times New Roman" w:cs="Times New Roman"/>
        </w:rPr>
        <w:t xml:space="preserve"> </w:t>
      </w:r>
      <w:r w:rsidR="0093714B" w:rsidRPr="00037E94">
        <w:rPr>
          <w:rFonts w:ascii="Times New Roman" w:hAnsi="Times New Roman" w:cs="Times New Roman"/>
        </w:rPr>
        <w:t xml:space="preserve">Faktum är att fler än 300 kvinnor i Sverige har mördats av </w:t>
      </w:r>
      <w:r w:rsidR="000072A0" w:rsidRPr="00037E94">
        <w:rPr>
          <w:rFonts w:ascii="Times New Roman" w:hAnsi="Times New Roman" w:cs="Times New Roman"/>
        </w:rPr>
        <w:t>en man hon haft en nära relation till</w:t>
      </w:r>
      <w:r w:rsidR="0093714B" w:rsidRPr="00037E94">
        <w:rPr>
          <w:rFonts w:ascii="Times New Roman" w:hAnsi="Times New Roman" w:cs="Times New Roman"/>
        </w:rPr>
        <w:t xml:space="preserve"> </w:t>
      </w:r>
      <w:r w:rsidR="0093714B" w:rsidRPr="00037E94">
        <w:rPr>
          <w:rFonts w:ascii="Times New Roman" w:hAnsi="Times New Roman" w:cs="Times New Roman"/>
          <w:shd w:val="clear" w:color="auto" w:fill="FFFFFF"/>
        </w:rPr>
        <w:t xml:space="preserve">– </w:t>
      </w:r>
      <w:r w:rsidR="0093714B" w:rsidRPr="00037E94">
        <w:rPr>
          <w:rFonts w:ascii="Times New Roman" w:hAnsi="Times New Roman" w:cs="Times New Roman"/>
        </w:rPr>
        <w:t xml:space="preserve">bara </w:t>
      </w:r>
      <w:r w:rsidR="002120E8">
        <w:rPr>
          <w:rFonts w:ascii="Times New Roman" w:hAnsi="Times New Roman" w:cs="Times New Roman"/>
        </w:rPr>
        <w:t>de senaste 20 åren (n</w:t>
      </w:r>
      <w:r w:rsidR="000072A0" w:rsidRPr="00037E94">
        <w:rPr>
          <w:rFonts w:ascii="Times New Roman" w:hAnsi="Times New Roman" w:cs="Times New Roman"/>
        </w:rPr>
        <w:t>ärmare bestämt</w:t>
      </w:r>
      <w:r w:rsidR="00B654F8" w:rsidRPr="00037E94">
        <w:rPr>
          <w:rFonts w:ascii="Times New Roman" w:hAnsi="Times New Roman" w:cs="Times New Roman"/>
        </w:rPr>
        <w:t xml:space="preserve"> </w:t>
      </w:r>
      <w:r w:rsidR="007B172F" w:rsidRPr="00037E94">
        <w:rPr>
          <w:rFonts w:ascii="Times New Roman" w:hAnsi="Times New Roman" w:cs="Times New Roman"/>
        </w:rPr>
        <w:t xml:space="preserve">uppemot </w:t>
      </w:r>
      <w:r w:rsidR="00B654F8" w:rsidRPr="00037E94">
        <w:rPr>
          <w:rFonts w:ascii="Times New Roman" w:hAnsi="Times New Roman" w:cs="Times New Roman"/>
        </w:rPr>
        <w:t>35</w:t>
      </w:r>
      <w:r w:rsidR="0093714B" w:rsidRPr="00037E94">
        <w:rPr>
          <w:rFonts w:ascii="Times New Roman" w:hAnsi="Times New Roman" w:cs="Times New Roman"/>
        </w:rPr>
        <w:t>0 k</w:t>
      </w:r>
      <w:r w:rsidR="00DB0522">
        <w:rPr>
          <w:rFonts w:ascii="Times New Roman" w:hAnsi="Times New Roman" w:cs="Times New Roman"/>
        </w:rPr>
        <w:t>v</w:t>
      </w:r>
      <w:r w:rsidR="002120E8">
        <w:rPr>
          <w:rFonts w:ascii="Times New Roman" w:hAnsi="Times New Roman" w:cs="Times New Roman"/>
        </w:rPr>
        <w:t>innor sedan den 1 januari 2000).</w:t>
      </w:r>
      <w:r w:rsidR="004E291C" w:rsidRPr="00037E94">
        <w:rPr>
          <w:rFonts w:ascii="Times New Roman" w:hAnsi="Times New Roman" w:cs="Times New Roman"/>
        </w:rPr>
        <w:t xml:space="preserve"> Det är i genomsnitt mer än en kvinna i månaden.</w:t>
      </w:r>
      <w:r w:rsidR="007F6802">
        <w:rPr>
          <w:rFonts w:ascii="Times New Roman" w:hAnsi="Times New Roman" w:cs="Times New Roman"/>
        </w:rPr>
        <w:t xml:space="preserve"> </w:t>
      </w:r>
    </w:p>
    <w:p w:rsidR="007B172F" w:rsidRPr="00037E94" w:rsidRDefault="004E291C" w:rsidP="00D74449">
      <w:pPr>
        <w:rPr>
          <w:rFonts w:ascii="Times New Roman" w:hAnsi="Times New Roman" w:cs="Times New Roman"/>
        </w:rPr>
      </w:pPr>
      <w:r w:rsidRPr="00037E94">
        <w:rPr>
          <w:rFonts w:ascii="Times New Roman" w:hAnsi="Times New Roman" w:cs="Times New Roman"/>
          <w:color w:val="050505"/>
        </w:rPr>
        <w:t>Under åren 2017 till och med 2021 har omkring 15 kvinnor</w:t>
      </w:r>
      <w:r w:rsidR="002120E8">
        <w:rPr>
          <w:rFonts w:ascii="Times New Roman" w:hAnsi="Times New Roman" w:cs="Times New Roman"/>
          <w:color w:val="050505"/>
        </w:rPr>
        <w:t xml:space="preserve"> om året mördats av män</w:t>
      </w:r>
      <w:r w:rsidRPr="00037E94">
        <w:rPr>
          <w:rFonts w:ascii="Times New Roman" w:hAnsi="Times New Roman" w:cs="Times New Roman"/>
          <w:color w:val="050505"/>
        </w:rPr>
        <w:t xml:space="preserve"> de haft en pågående eller avslutad parrelation med. </w:t>
      </w:r>
      <w:r w:rsidRPr="00037E94">
        <w:rPr>
          <w:rFonts w:ascii="Times New Roman" w:hAnsi="Times New Roman" w:cs="Times New Roman"/>
        </w:rPr>
        <w:t>Bara sedan årets start tros elva kvinnor ha mördats</w:t>
      </w:r>
      <w:r w:rsidR="00C06646" w:rsidRPr="00037E94">
        <w:rPr>
          <w:rFonts w:ascii="Times New Roman" w:hAnsi="Times New Roman" w:cs="Times New Roman"/>
        </w:rPr>
        <w:t>.</w:t>
      </w:r>
    </w:p>
    <w:p w:rsidR="007F6802" w:rsidRDefault="009D46AC" w:rsidP="00D74449">
      <w:pPr>
        <w:rPr>
          <w:rFonts w:ascii="Times New Roman" w:hAnsi="Times New Roman" w:cs="Times New Roman"/>
          <w:shd w:val="clear" w:color="auto" w:fill="FFFFFF"/>
        </w:rPr>
      </w:pPr>
      <w:r w:rsidRPr="00037E94">
        <w:rPr>
          <w:rFonts w:ascii="Times New Roman" w:hAnsi="Times New Roman" w:cs="Times New Roman"/>
        </w:rPr>
        <w:t xml:space="preserve">Dessa mord sker många gånger trots att kvinnorna tidigare varit i kontakt med polisen, socialtjänsten, vården eller psykiatrin. Faktum är att våldsutsatta kvinnor kan ha kontakt med flera myndigheter samtidigt </w:t>
      </w:r>
      <w:r w:rsidRPr="00037E94">
        <w:rPr>
          <w:rFonts w:ascii="Times New Roman" w:hAnsi="Times New Roman" w:cs="Times New Roman"/>
          <w:shd w:val="clear" w:color="auto" w:fill="FFFFFF"/>
        </w:rPr>
        <w:t>– utan att våldet upptäcks. Detta måste det bli ändring på.</w:t>
      </w:r>
      <w:r w:rsidR="007F6802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4E291C" w:rsidRDefault="00D74449" w:rsidP="004B1FF8">
      <w:pPr>
        <w:rPr>
          <w:rFonts w:ascii="Times New Roman" w:hAnsi="Times New Roman" w:cs="Times New Roman"/>
        </w:rPr>
      </w:pPr>
      <w:r w:rsidRPr="00037E94">
        <w:rPr>
          <w:rFonts w:ascii="Times New Roman" w:hAnsi="Times New Roman" w:cs="Times New Roman"/>
        </w:rPr>
        <w:t xml:space="preserve">2021 mördades så många som fem kvinnor i Sverige på bara fem veckor. </w:t>
      </w:r>
      <w:r w:rsidR="009D46AC" w:rsidRPr="00037E94">
        <w:rPr>
          <w:rFonts w:ascii="Times New Roman" w:hAnsi="Times New Roman" w:cs="Times New Roman"/>
        </w:rPr>
        <w:t>Det är en</w:t>
      </w:r>
      <w:r w:rsidR="004B1FF8" w:rsidRPr="00037E94">
        <w:rPr>
          <w:rFonts w:ascii="Times New Roman" w:hAnsi="Times New Roman" w:cs="Times New Roman"/>
        </w:rPr>
        <w:t xml:space="preserve"> </w:t>
      </w:r>
      <w:r w:rsidRPr="00037E94">
        <w:rPr>
          <w:rFonts w:ascii="Times New Roman" w:hAnsi="Times New Roman" w:cs="Times New Roman"/>
        </w:rPr>
        <w:t>kvinna i veckan. Något som</w:t>
      </w:r>
      <w:r w:rsidR="00C06646" w:rsidRPr="00037E94">
        <w:rPr>
          <w:rFonts w:ascii="Times New Roman" w:hAnsi="Times New Roman" w:cs="Times New Roman"/>
        </w:rPr>
        <w:t xml:space="preserve"> (förstås) </w:t>
      </w:r>
      <w:r w:rsidRPr="00037E94">
        <w:rPr>
          <w:rFonts w:ascii="Times New Roman" w:hAnsi="Times New Roman" w:cs="Times New Roman"/>
        </w:rPr>
        <w:t xml:space="preserve">uppmärksammades och skakade om vårt avlånga land </w:t>
      </w:r>
      <w:r w:rsidRPr="00037E94">
        <w:rPr>
          <w:rFonts w:ascii="Times New Roman" w:hAnsi="Times New Roman" w:cs="Times New Roman"/>
          <w:shd w:val="clear" w:color="auto" w:fill="FFFFFF"/>
        </w:rPr>
        <w:t xml:space="preserve">– </w:t>
      </w:r>
      <w:r w:rsidRPr="00037E94">
        <w:rPr>
          <w:rFonts w:ascii="Times New Roman" w:hAnsi="Times New Roman" w:cs="Times New Roman"/>
        </w:rPr>
        <w:t>men trots det, föll i glömska</w:t>
      </w:r>
      <w:r w:rsidR="007B172F" w:rsidRPr="00037E94">
        <w:rPr>
          <w:rFonts w:ascii="Times New Roman" w:hAnsi="Times New Roman" w:cs="Times New Roman"/>
        </w:rPr>
        <w:t xml:space="preserve"> nästan</w:t>
      </w:r>
      <w:r w:rsidRPr="00037E94">
        <w:rPr>
          <w:rFonts w:ascii="Times New Roman" w:hAnsi="Times New Roman" w:cs="Times New Roman"/>
        </w:rPr>
        <w:t xml:space="preserve"> lika </w:t>
      </w:r>
      <w:r w:rsidR="004B1FF8" w:rsidRPr="00037E94">
        <w:rPr>
          <w:rFonts w:ascii="Times New Roman" w:hAnsi="Times New Roman" w:cs="Times New Roman"/>
        </w:rPr>
        <w:t>fort. M</w:t>
      </w:r>
      <w:r w:rsidRPr="00037E94">
        <w:rPr>
          <w:rFonts w:ascii="Times New Roman" w:hAnsi="Times New Roman" w:cs="Times New Roman"/>
        </w:rPr>
        <w:t xml:space="preserve">orden fick ett stort medialt utrymme vid tillfället men med tiden har notiserna </w:t>
      </w:r>
      <w:r w:rsidR="009D46AC" w:rsidRPr="00037E94">
        <w:rPr>
          <w:rFonts w:ascii="Times New Roman" w:hAnsi="Times New Roman" w:cs="Times New Roman"/>
        </w:rPr>
        <w:t xml:space="preserve">vid kvinnomord </w:t>
      </w:r>
      <w:r w:rsidRPr="00037E94">
        <w:rPr>
          <w:rFonts w:ascii="Times New Roman" w:hAnsi="Times New Roman" w:cs="Times New Roman"/>
        </w:rPr>
        <w:t>bara blivit mindre och mindre.</w:t>
      </w:r>
      <w:bookmarkStart w:id="0" w:name="_GoBack"/>
      <w:bookmarkEnd w:id="0"/>
    </w:p>
    <w:p w:rsidR="00567474" w:rsidRDefault="00D74449" w:rsidP="00D74449">
      <w:pPr>
        <w:rPr>
          <w:rFonts w:ascii="Times New Roman" w:hAnsi="Times New Roman" w:cs="Times New Roman"/>
        </w:rPr>
      </w:pPr>
      <w:r w:rsidRPr="00037E94">
        <w:rPr>
          <w:rFonts w:ascii="Times New Roman" w:hAnsi="Times New Roman" w:cs="Times New Roman"/>
          <w:shd w:val="clear" w:color="auto" w:fill="FFFFFF"/>
        </w:rPr>
        <w:t>För att våldet ska kunna upptäckas och förebyggas behöver myndigheter bli bät</w:t>
      </w:r>
      <w:r w:rsidR="009D46AC" w:rsidRPr="00037E94">
        <w:rPr>
          <w:rFonts w:ascii="Times New Roman" w:hAnsi="Times New Roman" w:cs="Times New Roman"/>
          <w:shd w:val="clear" w:color="auto" w:fill="FFFFFF"/>
        </w:rPr>
        <w:t>tre på att samverka med varandra.</w:t>
      </w:r>
      <w:r w:rsidRPr="00037E94">
        <w:rPr>
          <w:rFonts w:ascii="Times New Roman" w:hAnsi="Times New Roman" w:cs="Times New Roman"/>
          <w:shd w:val="clear" w:color="auto" w:fill="FFFFFF"/>
        </w:rPr>
        <w:t xml:space="preserve"> </w:t>
      </w:r>
      <w:r w:rsidRPr="00037E94">
        <w:rPr>
          <w:rFonts w:ascii="Times New Roman" w:hAnsi="Times New Roman" w:cs="Times New Roman"/>
        </w:rPr>
        <w:t>Samhället måste agera med kraft för att bekämpa mäns våld mot kvinnor. Att upptäcka våldet så tidigt som möjligt och erbjuda stöd och skydd till våldsu</w:t>
      </w:r>
      <w:r w:rsidR="009D46AC" w:rsidRPr="00037E94">
        <w:rPr>
          <w:rFonts w:ascii="Times New Roman" w:hAnsi="Times New Roman" w:cs="Times New Roman"/>
        </w:rPr>
        <w:t>tsatta är en oerhört</w:t>
      </w:r>
      <w:r w:rsidR="00044D85" w:rsidRPr="00037E94">
        <w:rPr>
          <w:rFonts w:ascii="Times New Roman" w:hAnsi="Times New Roman" w:cs="Times New Roman"/>
        </w:rPr>
        <w:t xml:space="preserve"> viktig förebyggande insats</w:t>
      </w:r>
      <w:r w:rsidR="00DB0522">
        <w:rPr>
          <w:rFonts w:ascii="Times New Roman" w:hAnsi="Times New Roman" w:cs="Times New Roman"/>
        </w:rPr>
        <w:t>.</w:t>
      </w:r>
    </w:p>
    <w:p w:rsidR="007F6802" w:rsidRPr="004E33B7" w:rsidRDefault="009D46AC" w:rsidP="00D74449">
      <w:pPr>
        <w:rPr>
          <w:rFonts w:ascii="Times New Roman" w:hAnsi="Times New Roman" w:cs="Times New Roman"/>
        </w:rPr>
      </w:pPr>
      <w:r w:rsidRPr="00037E94">
        <w:rPr>
          <w:rFonts w:ascii="Times New Roman" w:hAnsi="Times New Roman" w:cs="Times New Roman"/>
        </w:rPr>
        <w:t xml:space="preserve">Det dödliga våldet är </w:t>
      </w:r>
      <w:r w:rsidR="00C06646" w:rsidRPr="00037E94">
        <w:rPr>
          <w:rFonts w:ascii="Times New Roman" w:hAnsi="Times New Roman" w:cs="Times New Roman"/>
        </w:rPr>
        <w:t xml:space="preserve">nämligen </w:t>
      </w:r>
      <w:r w:rsidR="00CF054B" w:rsidRPr="00037E94">
        <w:rPr>
          <w:rFonts w:ascii="Times New Roman" w:hAnsi="Times New Roman" w:cs="Times New Roman"/>
        </w:rPr>
        <w:t>bara toppen på isberget där långt fler kvinnor lever i vålds</w:t>
      </w:r>
      <w:r w:rsidR="00037E94" w:rsidRPr="00037E94">
        <w:rPr>
          <w:rFonts w:ascii="Times New Roman" w:hAnsi="Times New Roman" w:cs="Times New Roman"/>
        </w:rPr>
        <w:t xml:space="preserve">utsatthet där de </w:t>
      </w:r>
      <w:r w:rsidR="00CF054B" w:rsidRPr="00037E94">
        <w:rPr>
          <w:rFonts w:ascii="Times New Roman" w:hAnsi="Times New Roman" w:cs="Times New Roman"/>
        </w:rPr>
        <w:t>mi</w:t>
      </w:r>
      <w:r w:rsidRPr="00037E94">
        <w:rPr>
          <w:rFonts w:ascii="Times New Roman" w:hAnsi="Times New Roman" w:cs="Times New Roman"/>
        </w:rPr>
        <w:t>sshandlas och</w:t>
      </w:r>
      <w:r w:rsidR="00DB0522">
        <w:rPr>
          <w:rFonts w:ascii="Times New Roman" w:hAnsi="Times New Roman" w:cs="Times New Roman"/>
        </w:rPr>
        <w:t xml:space="preserve"> våldtas av sina pojkvänner</w:t>
      </w:r>
      <w:r w:rsidRPr="00037E94">
        <w:rPr>
          <w:rFonts w:ascii="Times New Roman" w:hAnsi="Times New Roman" w:cs="Times New Roman"/>
        </w:rPr>
        <w:t xml:space="preserve"> och sambos</w:t>
      </w:r>
      <w:r w:rsidR="00CF054B" w:rsidRPr="00037E94">
        <w:rPr>
          <w:rFonts w:ascii="Times New Roman" w:hAnsi="Times New Roman" w:cs="Times New Roman"/>
        </w:rPr>
        <w:t xml:space="preserve">. </w:t>
      </w:r>
      <w:r w:rsidR="00FD1072" w:rsidRPr="00037E94">
        <w:rPr>
          <w:rFonts w:ascii="Times New Roman" w:hAnsi="Times New Roman" w:cs="Times New Roman"/>
        </w:rPr>
        <w:t>Vi pratar om kvinnor som är livrädda för män i sina egna hem.</w:t>
      </w:r>
      <w:r w:rsidR="004E33B7">
        <w:rPr>
          <w:rFonts w:ascii="Times New Roman" w:hAnsi="Times New Roman" w:cs="Times New Roman"/>
        </w:rPr>
        <w:t xml:space="preserve"> </w:t>
      </w:r>
      <w:r w:rsidR="00C06646" w:rsidRPr="00037E94">
        <w:rPr>
          <w:rFonts w:ascii="Times New Roman" w:hAnsi="Times New Roman" w:cs="Times New Roman"/>
          <w:color w:val="050505"/>
        </w:rPr>
        <w:t>Under 2021</w:t>
      </w:r>
      <w:r w:rsidR="00037E94" w:rsidRPr="00037E94">
        <w:rPr>
          <w:rFonts w:ascii="Times New Roman" w:hAnsi="Times New Roman" w:cs="Times New Roman"/>
          <w:color w:val="050505"/>
        </w:rPr>
        <w:t xml:space="preserve"> anmäldes runt 29 300 fall av </w:t>
      </w:r>
      <w:r w:rsidR="00037E94" w:rsidRPr="00037E94">
        <w:rPr>
          <w:rStyle w:val="Betoning"/>
          <w:rFonts w:ascii="Times New Roman" w:hAnsi="Times New Roman" w:cs="Times New Roman"/>
          <w:i w:val="0"/>
          <w:color w:val="050505"/>
        </w:rPr>
        <w:t>misshandel mot vuxna kvinnor</w:t>
      </w:r>
      <w:r w:rsidR="00272061">
        <w:rPr>
          <w:rStyle w:val="Betoning"/>
          <w:rFonts w:ascii="Times New Roman" w:hAnsi="Times New Roman" w:cs="Times New Roman"/>
          <w:i w:val="0"/>
          <w:color w:val="050505"/>
        </w:rPr>
        <w:t xml:space="preserve"> varav 81 procent av dessa</w:t>
      </w:r>
      <w:r w:rsidR="00FD1072">
        <w:rPr>
          <w:rStyle w:val="Betoning"/>
          <w:rFonts w:ascii="Times New Roman" w:hAnsi="Times New Roman" w:cs="Times New Roman"/>
          <w:i w:val="0"/>
          <w:color w:val="050505"/>
        </w:rPr>
        <w:t xml:space="preserve"> begicks av en bekant gärningsman</w:t>
      </w:r>
      <w:r w:rsidR="00C06646" w:rsidRPr="00037E94">
        <w:rPr>
          <w:rFonts w:ascii="Times New Roman" w:hAnsi="Times New Roman" w:cs="Times New Roman"/>
          <w:color w:val="050505"/>
        </w:rPr>
        <w:t>.</w:t>
      </w:r>
      <w:r w:rsidR="00676CCC">
        <w:rPr>
          <w:rFonts w:ascii="Times New Roman" w:hAnsi="Times New Roman" w:cs="Times New Roman"/>
          <w:color w:val="050505"/>
        </w:rPr>
        <w:t xml:space="preserve"> </w:t>
      </w:r>
    </w:p>
    <w:p w:rsidR="00272061" w:rsidRDefault="00CF054B" w:rsidP="00D74449">
      <w:pPr>
        <w:rPr>
          <w:rFonts w:ascii="Times New Roman" w:hAnsi="Times New Roman" w:cs="Times New Roman"/>
        </w:rPr>
      </w:pPr>
      <w:r w:rsidRPr="00037E94">
        <w:rPr>
          <w:rFonts w:ascii="Times New Roman" w:hAnsi="Times New Roman" w:cs="Times New Roman"/>
        </w:rPr>
        <w:t>Mörkertalet är dock stort och den officiella statistiken f</w:t>
      </w:r>
      <w:r w:rsidR="008E070E">
        <w:rPr>
          <w:rFonts w:ascii="Times New Roman" w:hAnsi="Times New Roman" w:cs="Times New Roman"/>
        </w:rPr>
        <w:t>ångar många gånger inte upp</w:t>
      </w:r>
      <w:r w:rsidRPr="00037E94">
        <w:rPr>
          <w:rFonts w:ascii="Times New Roman" w:hAnsi="Times New Roman" w:cs="Times New Roman"/>
        </w:rPr>
        <w:t xml:space="preserve"> våldets </w:t>
      </w:r>
      <w:r w:rsidR="008E070E">
        <w:rPr>
          <w:rFonts w:ascii="Times New Roman" w:hAnsi="Times New Roman" w:cs="Times New Roman"/>
        </w:rPr>
        <w:t>alla uttrycksformer</w:t>
      </w:r>
      <w:r w:rsidR="00272061">
        <w:rPr>
          <w:rFonts w:ascii="Times New Roman" w:hAnsi="Times New Roman" w:cs="Times New Roman"/>
        </w:rPr>
        <w:t xml:space="preserve"> </w:t>
      </w:r>
      <w:r w:rsidRPr="00037E94">
        <w:rPr>
          <w:rFonts w:ascii="Times New Roman" w:hAnsi="Times New Roman" w:cs="Times New Roman"/>
        </w:rPr>
        <w:t>såsom psykiskt våld, digitalt våld, materie</w:t>
      </w:r>
      <w:r w:rsidR="009D46AC" w:rsidRPr="00037E94">
        <w:rPr>
          <w:rFonts w:ascii="Times New Roman" w:hAnsi="Times New Roman" w:cs="Times New Roman"/>
        </w:rPr>
        <w:t>llt våld eller ekonomiskt våld.</w:t>
      </w:r>
      <w:r w:rsidR="00676CCC">
        <w:rPr>
          <w:rFonts w:ascii="Times New Roman" w:hAnsi="Times New Roman" w:cs="Times New Roman"/>
        </w:rPr>
        <w:t xml:space="preserve"> </w:t>
      </w:r>
      <w:r w:rsidR="00272061">
        <w:rPr>
          <w:rFonts w:ascii="Times New Roman" w:hAnsi="Times New Roman" w:cs="Times New Roman"/>
        </w:rPr>
        <w:t>Brottsförebyggande rådet uppskattar</w:t>
      </w:r>
      <w:r w:rsidR="00754B8E">
        <w:rPr>
          <w:rFonts w:ascii="Times New Roman" w:hAnsi="Times New Roman" w:cs="Times New Roman"/>
        </w:rPr>
        <w:t xml:space="preserve"> </w:t>
      </w:r>
      <w:r w:rsidR="00272061">
        <w:rPr>
          <w:rFonts w:ascii="Times New Roman" w:hAnsi="Times New Roman" w:cs="Times New Roman"/>
        </w:rPr>
        <w:t xml:space="preserve">dessutom </w:t>
      </w:r>
      <w:r w:rsidR="00C06646" w:rsidRPr="00037E94">
        <w:rPr>
          <w:rFonts w:ascii="Times New Roman" w:hAnsi="Times New Roman" w:cs="Times New Roman"/>
        </w:rPr>
        <w:t>att omkring 80 procent av</w:t>
      </w:r>
      <w:r w:rsidR="00754B8E">
        <w:rPr>
          <w:rFonts w:ascii="Times New Roman" w:hAnsi="Times New Roman" w:cs="Times New Roman"/>
        </w:rPr>
        <w:t xml:space="preserve"> allt</w:t>
      </w:r>
      <w:r w:rsidR="00C06646" w:rsidRPr="00037E94">
        <w:rPr>
          <w:rFonts w:ascii="Times New Roman" w:hAnsi="Times New Roman" w:cs="Times New Roman"/>
        </w:rPr>
        <w:t xml:space="preserve"> </w:t>
      </w:r>
      <w:r w:rsidR="00754B8E">
        <w:rPr>
          <w:rFonts w:ascii="Times New Roman" w:hAnsi="Times New Roman" w:cs="Times New Roman"/>
        </w:rPr>
        <w:t>våld riktat</w:t>
      </w:r>
      <w:r w:rsidR="00C06646" w:rsidRPr="00037E94">
        <w:rPr>
          <w:rFonts w:ascii="Times New Roman" w:hAnsi="Times New Roman" w:cs="Times New Roman"/>
        </w:rPr>
        <w:t xml:space="preserve"> mot kvinnor i nära rel</w:t>
      </w:r>
      <w:r w:rsidR="007F6802">
        <w:rPr>
          <w:rFonts w:ascii="Times New Roman" w:hAnsi="Times New Roman" w:cs="Times New Roman"/>
        </w:rPr>
        <w:t xml:space="preserve">ationer aldrig ens </w:t>
      </w:r>
      <w:r w:rsidR="00FD1072">
        <w:rPr>
          <w:rFonts w:ascii="Times New Roman" w:hAnsi="Times New Roman" w:cs="Times New Roman"/>
        </w:rPr>
        <w:t>polisanmäls.</w:t>
      </w:r>
    </w:p>
    <w:p w:rsidR="00D74449" w:rsidRPr="00037E94" w:rsidRDefault="007F6802" w:rsidP="00D74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Faktum kvarstår dock </w:t>
      </w:r>
      <w:r w:rsidRPr="00037E94">
        <w:rPr>
          <w:rFonts w:ascii="Times New Roman" w:hAnsi="Times New Roman" w:cs="Times New Roman"/>
          <w:shd w:val="clear" w:color="auto" w:fill="FFFFFF"/>
        </w:rPr>
        <w:t>–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>b</w:t>
      </w:r>
      <w:r w:rsidR="008E070E">
        <w:rPr>
          <w:rFonts w:ascii="Times New Roman" w:hAnsi="Times New Roman" w:cs="Times New Roman"/>
        </w:rPr>
        <w:t>akom</w:t>
      </w:r>
      <w:r w:rsidR="009D46AC" w:rsidRPr="00037E94">
        <w:rPr>
          <w:rFonts w:ascii="Times New Roman" w:hAnsi="Times New Roman" w:cs="Times New Roman"/>
        </w:rPr>
        <w:t xml:space="preserve"> varje enskilt fall som tillsammans bildar siffror i statistiken finns verkliga människor, kvinnor som drabbats av verkligt lidande på grund av andra (män)</w:t>
      </w:r>
      <w:proofErr w:type="spellStart"/>
      <w:r w:rsidR="009D46AC" w:rsidRPr="00037E94">
        <w:rPr>
          <w:rFonts w:ascii="Times New Roman" w:hAnsi="Times New Roman" w:cs="Times New Roman"/>
        </w:rPr>
        <w:t>niskor</w:t>
      </w:r>
      <w:proofErr w:type="spellEnd"/>
      <w:r>
        <w:rPr>
          <w:rFonts w:ascii="Times New Roman" w:hAnsi="Times New Roman" w:cs="Times New Roman"/>
        </w:rPr>
        <w:t>. Ofta har</w:t>
      </w:r>
      <w:r w:rsidR="00567474">
        <w:rPr>
          <w:rFonts w:ascii="Times New Roman" w:hAnsi="Times New Roman" w:cs="Times New Roman"/>
        </w:rPr>
        <w:t xml:space="preserve"> heller</w:t>
      </w:r>
      <w:r>
        <w:rPr>
          <w:rFonts w:ascii="Times New Roman" w:hAnsi="Times New Roman" w:cs="Times New Roman"/>
        </w:rPr>
        <w:t xml:space="preserve"> </w:t>
      </w:r>
      <w:r w:rsidR="009D46AC" w:rsidRPr="00037E94">
        <w:rPr>
          <w:rFonts w:ascii="Times New Roman" w:hAnsi="Times New Roman" w:cs="Times New Roman"/>
        </w:rPr>
        <w:t>inte bara den som blivit direkt utsatt för våldet påv</w:t>
      </w:r>
      <w:r w:rsidR="00567474">
        <w:rPr>
          <w:rFonts w:ascii="Times New Roman" w:hAnsi="Times New Roman" w:cs="Times New Roman"/>
        </w:rPr>
        <w:t>erkats, utan även hennes</w:t>
      </w:r>
      <w:r w:rsidR="009D46AC" w:rsidRPr="00037E94">
        <w:rPr>
          <w:rFonts w:ascii="Times New Roman" w:hAnsi="Times New Roman" w:cs="Times New Roman"/>
        </w:rPr>
        <w:t xml:space="preserve"> barn och anhöriga </w:t>
      </w:r>
      <w:r w:rsidR="009D46AC" w:rsidRPr="00037E94">
        <w:rPr>
          <w:rFonts w:ascii="Times New Roman" w:hAnsi="Times New Roman" w:cs="Times New Roman"/>
        </w:rPr>
        <w:lastRenderedPageBreak/>
        <w:t xml:space="preserve">runt omkring. </w:t>
      </w:r>
      <w:r w:rsidRPr="00037E94">
        <w:rPr>
          <w:rFonts w:ascii="Times New Roman" w:hAnsi="Times New Roman" w:cs="Times New Roman"/>
        </w:rPr>
        <w:t>Ofta mördas kvinnan när hon vill göra sig fri från våld, makt och kontroll och den va</w:t>
      </w:r>
      <w:r w:rsidR="00F8464A">
        <w:rPr>
          <w:rFonts w:ascii="Times New Roman" w:hAnsi="Times New Roman" w:cs="Times New Roman"/>
        </w:rPr>
        <w:t>nligaste mordplatsen är kvinnans</w:t>
      </w:r>
      <w:r w:rsidRPr="00037E94">
        <w:rPr>
          <w:rFonts w:ascii="Times New Roman" w:hAnsi="Times New Roman" w:cs="Times New Roman"/>
        </w:rPr>
        <w:t xml:space="preserve"> egen säng.</w:t>
      </w:r>
    </w:p>
    <w:p w:rsidR="00907DB0" w:rsidRPr="00037E94" w:rsidRDefault="00D74449" w:rsidP="00044D85">
      <w:pPr>
        <w:rPr>
          <w:rFonts w:ascii="Times New Roman" w:hAnsi="Times New Roman" w:cs="Times New Roman"/>
        </w:rPr>
      </w:pPr>
      <w:r w:rsidRPr="00037E94">
        <w:rPr>
          <w:rFonts w:ascii="Times New Roman" w:hAnsi="Times New Roman" w:cs="Times New Roman"/>
        </w:rPr>
        <w:t>Upplands Väsby kommun har det yttersta ansvaret över kommunens invånare.</w:t>
      </w:r>
      <w:r w:rsidR="008E070E">
        <w:rPr>
          <w:rFonts w:ascii="Times New Roman" w:hAnsi="Times New Roman" w:cs="Times New Roman"/>
        </w:rPr>
        <w:t xml:space="preserve"> </w:t>
      </w:r>
      <w:r w:rsidR="00044D85" w:rsidRPr="00037E94">
        <w:rPr>
          <w:rFonts w:ascii="Times New Roman" w:hAnsi="Times New Roman" w:cs="Times New Roman"/>
        </w:rPr>
        <w:t xml:space="preserve">Anställda </w:t>
      </w:r>
      <w:r w:rsidRPr="00037E94">
        <w:rPr>
          <w:rFonts w:ascii="Times New Roman" w:hAnsi="Times New Roman" w:cs="Times New Roman"/>
        </w:rPr>
        <w:t xml:space="preserve">inom kommunen har </w:t>
      </w:r>
      <w:r w:rsidR="008E070E">
        <w:rPr>
          <w:rFonts w:ascii="Times New Roman" w:hAnsi="Times New Roman" w:cs="Times New Roman"/>
        </w:rPr>
        <w:t xml:space="preserve">därtill </w:t>
      </w:r>
      <w:r w:rsidRPr="00037E94">
        <w:rPr>
          <w:rFonts w:ascii="Times New Roman" w:hAnsi="Times New Roman" w:cs="Times New Roman"/>
        </w:rPr>
        <w:t xml:space="preserve">stora möjligheter att fånga upp våldsutsatthet i det dagliga arbetet när de möter kommunens invånare. </w:t>
      </w:r>
      <w:r w:rsidR="009D46AC" w:rsidRPr="00037E94">
        <w:rPr>
          <w:rFonts w:ascii="Times New Roman" w:hAnsi="Times New Roman" w:cs="Times New Roman"/>
        </w:rPr>
        <w:t>Det är en möjlighet</w:t>
      </w:r>
      <w:r w:rsidRPr="00037E94">
        <w:rPr>
          <w:rFonts w:ascii="Times New Roman" w:hAnsi="Times New Roman" w:cs="Times New Roman"/>
        </w:rPr>
        <w:t xml:space="preserve"> vi måste ta vara på.</w:t>
      </w:r>
      <w:r w:rsidR="00044D85" w:rsidRPr="00037E94">
        <w:rPr>
          <w:rFonts w:ascii="Times New Roman" w:hAnsi="Times New Roman" w:cs="Times New Roman"/>
        </w:rPr>
        <w:t xml:space="preserve"> Därför är det också viktigt att ge </w:t>
      </w:r>
      <w:r w:rsidR="008E070E">
        <w:rPr>
          <w:rFonts w:ascii="Times New Roman" w:hAnsi="Times New Roman" w:cs="Times New Roman"/>
        </w:rPr>
        <w:t xml:space="preserve">dessa </w:t>
      </w:r>
      <w:r w:rsidR="00044D85" w:rsidRPr="00037E94">
        <w:rPr>
          <w:rFonts w:ascii="Times New Roman" w:hAnsi="Times New Roman" w:cs="Times New Roman"/>
        </w:rPr>
        <w:t>medarbetare de kunskaper som krä</w:t>
      </w:r>
      <w:r w:rsidR="004E33B7">
        <w:rPr>
          <w:rFonts w:ascii="Times New Roman" w:hAnsi="Times New Roman" w:cs="Times New Roman"/>
        </w:rPr>
        <w:t>vs för att kunna lyckas med</w:t>
      </w:r>
      <w:r w:rsidR="00044D85" w:rsidRPr="00037E94">
        <w:rPr>
          <w:rFonts w:ascii="Times New Roman" w:hAnsi="Times New Roman" w:cs="Times New Roman"/>
        </w:rPr>
        <w:t xml:space="preserve"> </w:t>
      </w:r>
      <w:r w:rsidR="00907DB0" w:rsidRPr="00037E94">
        <w:rPr>
          <w:rFonts w:ascii="Times New Roman" w:hAnsi="Times New Roman" w:cs="Times New Roman"/>
        </w:rPr>
        <w:t>detta.</w:t>
      </w:r>
      <w:r w:rsidR="00567474">
        <w:rPr>
          <w:rFonts w:ascii="Times New Roman" w:hAnsi="Times New Roman" w:cs="Times New Roman"/>
        </w:rPr>
        <w:t xml:space="preserve"> </w:t>
      </w:r>
      <w:r w:rsidR="00567474" w:rsidRPr="00037E94">
        <w:rPr>
          <w:rFonts w:ascii="Times New Roman" w:hAnsi="Times New Roman" w:cs="Times New Roman"/>
        </w:rPr>
        <w:t>Upplands Väsby kommun har ett ansvar att ge all personal rätt verkt</w:t>
      </w:r>
      <w:r w:rsidR="00754B8E">
        <w:rPr>
          <w:rFonts w:ascii="Times New Roman" w:hAnsi="Times New Roman" w:cs="Times New Roman"/>
        </w:rPr>
        <w:t>yg för att vilja och våga agera i kampen mot mäns våld mot kvinnor.</w:t>
      </w:r>
    </w:p>
    <w:p w:rsidR="00E7420B" w:rsidRDefault="00044D85" w:rsidP="00E7420B">
      <w:pPr>
        <w:rPr>
          <w:rFonts w:ascii="Times New Roman" w:hAnsi="Times New Roman" w:cs="Times New Roman"/>
        </w:rPr>
      </w:pPr>
      <w:r w:rsidRPr="00037E94">
        <w:rPr>
          <w:rFonts w:ascii="Times New Roman" w:hAnsi="Times New Roman" w:cs="Times New Roman"/>
        </w:rPr>
        <w:t xml:space="preserve">Idag </w:t>
      </w:r>
      <w:r w:rsidR="008E070E">
        <w:rPr>
          <w:rFonts w:ascii="Times New Roman" w:hAnsi="Times New Roman" w:cs="Times New Roman"/>
        </w:rPr>
        <w:t xml:space="preserve">brister det </w:t>
      </w:r>
      <w:r w:rsidRPr="00037E94">
        <w:rPr>
          <w:rFonts w:ascii="Times New Roman" w:hAnsi="Times New Roman" w:cs="Times New Roman"/>
        </w:rPr>
        <w:t>på</w:t>
      </w:r>
      <w:r w:rsidR="00567474">
        <w:rPr>
          <w:rFonts w:ascii="Times New Roman" w:hAnsi="Times New Roman" w:cs="Times New Roman"/>
        </w:rPr>
        <w:t xml:space="preserve"> flera plan. Vi ser b</w:t>
      </w:r>
      <w:r w:rsidR="007F6802">
        <w:rPr>
          <w:rFonts w:ascii="Times New Roman" w:hAnsi="Times New Roman" w:cs="Times New Roman"/>
        </w:rPr>
        <w:t>rist på k</w:t>
      </w:r>
      <w:r w:rsidRPr="00037E94">
        <w:rPr>
          <w:rFonts w:ascii="Times New Roman" w:hAnsi="Times New Roman" w:cs="Times New Roman"/>
        </w:rPr>
        <w:t>unskap, informationsöverföring och samarbete inom socialtjänst, polis och sjukvård kring hur man kan samverka för att ge rätt hj</w:t>
      </w:r>
      <w:r w:rsidR="00E7420B">
        <w:rPr>
          <w:rFonts w:ascii="Times New Roman" w:hAnsi="Times New Roman" w:cs="Times New Roman"/>
        </w:rPr>
        <w:t xml:space="preserve">älp till våldsutsatta kvinnor </w:t>
      </w:r>
      <w:r w:rsidR="00E7420B" w:rsidRPr="00037E94">
        <w:rPr>
          <w:rFonts w:ascii="Times New Roman" w:hAnsi="Times New Roman" w:cs="Times New Roman"/>
          <w:shd w:val="clear" w:color="auto" w:fill="FFFFFF"/>
        </w:rPr>
        <w:t>–</w:t>
      </w:r>
      <w:r w:rsidR="00E7420B">
        <w:rPr>
          <w:rFonts w:ascii="Times New Roman" w:hAnsi="Times New Roman" w:cs="Times New Roman"/>
          <w:shd w:val="clear" w:color="auto" w:fill="FFFFFF"/>
        </w:rPr>
        <w:t xml:space="preserve"> b</w:t>
      </w:r>
      <w:r w:rsidRPr="00037E94">
        <w:rPr>
          <w:rFonts w:ascii="Times New Roman" w:hAnsi="Times New Roman" w:cs="Times New Roman"/>
        </w:rPr>
        <w:t>rister som i dessa fall kan få ödesdigra konsekvenser.</w:t>
      </w:r>
    </w:p>
    <w:p w:rsidR="00E7420B" w:rsidRPr="001A7A00" w:rsidRDefault="00E7420B" w:rsidP="00E7420B">
      <w:pPr>
        <w:spacing w:after="959"/>
        <w:rPr>
          <w:rFonts w:ascii="Times New Roman" w:eastAsia="Arial" w:hAnsi="Times New Roman" w:cs="Times New Roman"/>
        </w:rPr>
      </w:pPr>
    </w:p>
    <w:p w:rsidR="00D74449" w:rsidRPr="00037E94" w:rsidRDefault="00D74449" w:rsidP="00D74449">
      <w:pPr>
        <w:spacing w:after="328"/>
        <w:rPr>
          <w:rFonts w:ascii="Times New Roman" w:hAnsi="Times New Roman" w:cs="Times New Roman"/>
        </w:rPr>
      </w:pPr>
      <w:r w:rsidRPr="00037E94">
        <w:rPr>
          <w:rFonts w:ascii="Times New Roman" w:eastAsia="Arial" w:hAnsi="Times New Roman" w:cs="Times New Roman"/>
          <w:b/>
        </w:rPr>
        <w:t>Mot bakgrund av detta föreslår vi</w:t>
      </w:r>
      <w:r w:rsidR="00DB0522">
        <w:rPr>
          <w:rFonts w:ascii="Times New Roman" w:eastAsia="Arial" w:hAnsi="Times New Roman" w:cs="Times New Roman"/>
          <w:b/>
        </w:rPr>
        <w:t xml:space="preserve"> </w:t>
      </w:r>
      <w:r w:rsidRPr="00037E94">
        <w:rPr>
          <w:rFonts w:ascii="Times New Roman" w:eastAsia="Arial" w:hAnsi="Times New Roman" w:cs="Times New Roman"/>
          <w:b/>
        </w:rPr>
        <w:t>kommunfullmäktige besluta:</w:t>
      </w:r>
    </w:p>
    <w:p w:rsidR="00D74449" w:rsidRPr="00037E94" w:rsidRDefault="00D74449" w:rsidP="00D74449">
      <w:pPr>
        <w:pStyle w:val="Liststycke"/>
        <w:numPr>
          <w:ilvl w:val="0"/>
          <w:numId w:val="1"/>
        </w:numPr>
        <w:spacing w:after="662" w:line="265" w:lineRule="auto"/>
        <w:rPr>
          <w:rFonts w:ascii="Times New Roman" w:hAnsi="Times New Roman" w:cs="Times New Roman"/>
        </w:rPr>
      </w:pPr>
      <w:r w:rsidRPr="00037E94">
        <w:rPr>
          <w:rFonts w:ascii="Times New Roman" w:eastAsia="Arial" w:hAnsi="Times New Roman" w:cs="Times New Roman"/>
          <w:b/>
        </w:rPr>
        <w:t xml:space="preserve">att </w:t>
      </w:r>
      <w:r w:rsidRPr="00037E94">
        <w:rPr>
          <w:rFonts w:ascii="Times New Roman" w:hAnsi="Times New Roman" w:cs="Times New Roman"/>
        </w:rPr>
        <w:t>en grundläggande utbildning om strukturer kring mäns våld mot kvinnor ges till Upplands Väsby kommuns samtliga anställda och politiker</w:t>
      </w:r>
      <w:r w:rsidR="00044D85" w:rsidRPr="00037E94">
        <w:rPr>
          <w:rFonts w:ascii="Times New Roman" w:hAnsi="Times New Roman" w:cs="Times New Roman"/>
        </w:rPr>
        <w:t>.</w:t>
      </w:r>
    </w:p>
    <w:p w:rsidR="00D74449" w:rsidRPr="00037E94" w:rsidRDefault="00D74449" w:rsidP="00D74449">
      <w:pPr>
        <w:pStyle w:val="Liststycke"/>
        <w:numPr>
          <w:ilvl w:val="0"/>
          <w:numId w:val="1"/>
        </w:numPr>
        <w:spacing w:after="662" w:line="265" w:lineRule="auto"/>
        <w:rPr>
          <w:rFonts w:ascii="Times New Roman" w:hAnsi="Times New Roman" w:cs="Times New Roman"/>
        </w:rPr>
      </w:pPr>
      <w:r w:rsidRPr="00037E94">
        <w:rPr>
          <w:rFonts w:ascii="Times New Roman" w:eastAsia="Arial" w:hAnsi="Times New Roman" w:cs="Times New Roman"/>
          <w:b/>
        </w:rPr>
        <w:t>att</w:t>
      </w:r>
      <w:r w:rsidRPr="00037E94">
        <w:rPr>
          <w:rFonts w:ascii="Times New Roman" w:eastAsia="Arial" w:hAnsi="Times New Roman" w:cs="Times New Roman"/>
        </w:rPr>
        <w:t xml:space="preserve"> </w:t>
      </w:r>
      <w:r w:rsidRPr="00037E94">
        <w:rPr>
          <w:rFonts w:ascii="Times New Roman" w:hAnsi="Times New Roman" w:cs="Times New Roman"/>
        </w:rPr>
        <w:t>Upplands Väsby kommun erbjuder en kunskapshöjning för alla med ett arbetsgivaransvar inom kommunen för att både kunna fånga upp våldsutsatthet, larma kring och bemöta våldsutsatta.</w:t>
      </w:r>
    </w:p>
    <w:p w:rsidR="00D74449" w:rsidRPr="00037E94" w:rsidRDefault="00D74449" w:rsidP="00D74449">
      <w:pPr>
        <w:pStyle w:val="Liststycke"/>
        <w:numPr>
          <w:ilvl w:val="0"/>
          <w:numId w:val="1"/>
        </w:numPr>
        <w:spacing w:after="662" w:line="265" w:lineRule="auto"/>
        <w:rPr>
          <w:rFonts w:ascii="Times New Roman" w:hAnsi="Times New Roman" w:cs="Times New Roman"/>
        </w:rPr>
      </w:pPr>
      <w:r w:rsidRPr="00037E94">
        <w:rPr>
          <w:rFonts w:ascii="Times New Roman" w:eastAsia="Arial" w:hAnsi="Times New Roman" w:cs="Times New Roman"/>
          <w:b/>
        </w:rPr>
        <w:t xml:space="preserve">att </w:t>
      </w:r>
      <w:r w:rsidRPr="00037E94">
        <w:rPr>
          <w:rFonts w:ascii="Times New Roman" w:eastAsia="Arial" w:hAnsi="Times New Roman" w:cs="Times New Roman"/>
        </w:rPr>
        <w:t xml:space="preserve">Upplands Väsby kommun </w:t>
      </w:r>
      <w:r w:rsidRPr="00037E94">
        <w:rPr>
          <w:rFonts w:ascii="Times New Roman" w:hAnsi="Times New Roman" w:cs="Times New Roman"/>
        </w:rPr>
        <w:t>verkar för en ökad myndighetssamverkan mellan polis, vård och socialtjänst bl.a. genom att utbilda egen personal för att veta när sekretess skall brytas.</w:t>
      </w:r>
    </w:p>
    <w:p w:rsidR="00D74449" w:rsidRPr="00037E94" w:rsidRDefault="00D74449" w:rsidP="004E33B7">
      <w:pPr>
        <w:pStyle w:val="Liststycke"/>
        <w:spacing w:after="662" w:line="265" w:lineRule="auto"/>
        <w:ind w:left="730"/>
        <w:rPr>
          <w:rFonts w:ascii="Times New Roman" w:hAnsi="Times New Roman" w:cs="Times New Roman"/>
        </w:rPr>
      </w:pPr>
    </w:p>
    <w:p w:rsidR="00CF054B" w:rsidRPr="001A7A00" w:rsidRDefault="00D74449" w:rsidP="001A7A00">
      <w:pPr>
        <w:spacing w:after="420" w:line="265" w:lineRule="auto"/>
        <w:ind w:left="-5"/>
        <w:rPr>
          <w:rFonts w:ascii="Times New Roman" w:eastAsia="Arial" w:hAnsi="Times New Roman" w:cs="Times New Roman"/>
        </w:rPr>
      </w:pPr>
      <w:r w:rsidRPr="00037E94">
        <w:rPr>
          <w:rFonts w:ascii="Times New Roman" w:eastAsia="Arial" w:hAnsi="Times New Roman" w:cs="Times New Roman"/>
        </w:rPr>
        <w:t>Päivi Verdier (V)</w:t>
      </w:r>
    </w:p>
    <w:p w:rsidR="00F82DF6" w:rsidRPr="00044D85" w:rsidRDefault="00F82DF6" w:rsidP="00044D85">
      <w:pPr>
        <w:rPr>
          <w:rFonts w:ascii="Times New Roman" w:hAnsi="Times New Roman" w:cs="Times New Roman"/>
        </w:rPr>
      </w:pPr>
    </w:p>
    <w:sectPr w:rsidR="00F82DF6" w:rsidRPr="00044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545FD"/>
    <w:multiLevelType w:val="multilevel"/>
    <w:tmpl w:val="8E46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3E517B"/>
    <w:multiLevelType w:val="hybridMultilevel"/>
    <w:tmpl w:val="4B2C665E"/>
    <w:lvl w:ilvl="0" w:tplc="82BE376A">
      <w:start w:val="1"/>
      <w:numFmt w:val="decimal"/>
      <w:lvlText w:val="%1."/>
      <w:lvlJc w:val="left"/>
      <w:pPr>
        <w:ind w:left="730" w:hanging="360"/>
      </w:pPr>
      <w:rPr>
        <w:rFonts w:eastAsia="Arial" w:hint="default"/>
      </w:rPr>
    </w:lvl>
    <w:lvl w:ilvl="1" w:tplc="041D0019" w:tentative="1">
      <w:start w:val="1"/>
      <w:numFmt w:val="lowerLetter"/>
      <w:lvlText w:val="%2."/>
      <w:lvlJc w:val="left"/>
      <w:pPr>
        <w:ind w:left="1450" w:hanging="360"/>
      </w:pPr>
    </w:lvl>
    <w:lvl w:ilvl="2" w:tplc="041D001B" w:tentative="1">
      <w:start w:val="1"/>
      <w:numFmt w:val="lowerRoman"/>
      <w:lvlText w:val="%3."/>
      <w:lvlJc w:val="right"/>
      <w:pPr>
        <w:ind w:left="2170" w:hanging="180"/>
      </w:pPr>
    </w:lvl>
    <w:lvl w:ilvl="3" w:tplc="041D000F" w:tentative="1">
      <w:start w:val="1"/>
      <w:numFmt w:val="decimal"/>
      <w:lvlText w:val="%4."/>
      <w:lvlJc w:val="left"/>
      <w:pPr>
        <w:ind w:left="2890" w:hanging="360"/>
      </w:pPr>
    </w:lvl>
    <w:lvl w:ilvl="4" w:tplc="041D0019" w:tentative="1">
      <w:start w:val="1"/>
      <w:numFmt w:val="lowerLetter"/>
      <w:lvlText w:val="%5."/>
      <w:lvlJc w:val="left"/>
      <w:pPr>
        <w:ind w:left="3610" w:hanging="360"/>
      </w:pPr>
    </w:lvl>
    <w:lvl w:ilvl="5" w:tplc="041D001B" w:tentative="1">
      <w:start w:val="1"/>
      <w:numFmt w:val="lowerRoman"/>
      <w:lvlText w:val="%6."/>
      <w:lvlJc w:val="right"/>
      <w:pPr>
        <w:ind w:left="4330" w:hanging="180"/>
      </w:pPr>
    </w:lvl>
    <w:lvl w:ilvl="6" w:tplc="041D000F" w:tentative="1">
      <w:start w:val="1"/>
      <w:numFmt w:val="decimal"/>
      <w:lvlText w:val="%7."/>
      <w:lvlJc w:val="left"/>
      <w:pPr>
        <w:ind w:left="5050" w:hanging="360"/>
      </w:pPr>
    </w:lvl>
    <w:lvl w:ilvl="7" w:tplc="041D0019" w:tentative="1">
      <w:start w:val="1"/>
      <w:numFmt w:val="lowerLetter"/>
      <w:lvlText w:val="%8."/>
      <w:lvlJc w:val="left"/>
      <w:pPr>
        <w:ind w:left="5770" w:hanging="360"/>
      </w:pPr>
    </w:lvl>
    <w:lvl w:ilvl="8" w:tplc="041D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96"/>
    <w:rsid w:val="000072A0"/>
    <w:rsid w:val="00037E94"/>
    <w:rsid w:val="00044D85"/>
    <w:rsid w:val="000C1F1A"/>
    <w:rsid w:val="00166DCD"/>
    <w:rsid w:val="001A7A00"/>
    <w:rsid w:val="002120E8"/>
    <w:rsid w:val="00272061"/>
    <w:rsid w:val="004B1FF8"/>
    <w:rsid w:val="004E291C"/>
    <w:rsid w:val="004E33B7"/>
    <w:rsid w:val="00567474"/>
    <w:rsid w:val="005D29FE"/>
    <w:rsid w:val="005F263E"/>
    <w:rsid w:val="005F79F8"/>
    <w:rsid w:val="00676CCC"/>
    <w:rsid w:val="006D3B8E"/>
    <w:rsid w:val="00704D58"/>
    <w:rsid w:val="00754B8E"/>
    <w:rsid w:val="00772F96"/>
    <w:rsid w:val="007B172F"/>
    <w:rsid w:val="007B3496"/>
    <w:rsid w:val="007F6802"/>
    <w:rsid w:val="00894D76"/>
    <w:rsid w:val="008E070E"/>
    <w:rsid w:val="00907DB0"/>
    <w:rsid w:val="0093714B"/>
    <w:rsid w:val="009C70AF"/>
    <w:rsid w:val="009D46AC"/>
    <w:rsid w:val="00A57CF7"/>
    <w:rsid w:val="00B654F8"/>
    <w:rsid w:val="00B936AC"/>
    <w:rsid w:val="00C06646"/>
    <w:rsid w:val="00CF054B"/>
    <w:rsid w:val="00D74449"/>
    <w:rsid w:val="00D83B49"/>
    <w:rsid w:val="00DB0522"/>
    <w:rsid w:val="00E7420B"/>
    <w:rsid w:val="00F7701A"/>
    <w:rsid w:val="00F82DF6"/>
    <w:rsid w:val="00F8464A"/>
    <w:rsid w:val="00FD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E758"/>
  <w15:chartTrackingRefBased/>
  <w15:docId w15:val="{F3B4005E-5D29-49B9-9DAE-5A4A2DF0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B8E"/>
  </w:style>
  <w:style w:type="paragraph" w:styleId="Rubrik1">
    <w:name w:val="heading 1"/>
    <w:basedOn w:val="Normal"/>
    <w:link w:val="Rubrik1Char"/>
    <w:uiPriority w:val="9"/>
    <w:qFormat/>
    <w:rsid w:val="00F770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57CF7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5F263E"/>
    <w:rPr>
      <w:b/>
      <w:bCs/>
    </w:rPr>
  </w:style>
  <w:style w:type="character" w:styleId="Betoning">
    <w:name w:val="Emphasis"/>
    <w:basedOn w:val="Standardstycketeckensnitt"/>
    <w:uiPriority w:val="20"/>
    <w:qFormat/>
    <w:rsid w:val="005F263E"/>
    <w:rPr>
      <w:i/>
      <w:iCs/>
    </w:rPr>
  </w:style>
  <w:style w:type="paragraph" w:styleId="Normalwebb">
    <w:name w:val="Normal (Web)"/>
    <w:basedOn w:val="Normal"/>
    <w:uiPriority w:val="99"/>
    <w:semiHidden/>
    <w:unhideWhenUsed/>
    <w:rsid w:val="005F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5F263E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F7701A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flerxnivaxlankxmall">
    <w:name w:val="flerxnivaxlankxmall"/>
    <w:basedOn w:val="Standardstycketeckensnitt"/>
    <w:rsid w:val="00F7701A"/>
  </w:style>
  <w:style w:type="paragraph" w:customStyle="1" w:styleId="articlexintro">
    <w:name w:val="articlexintro"/>
    <w:basedOn w:val="Normal"/>
    <w:rsid w:val="00F7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hyperion-css-n38mho">
    <w:name w:val="hyperion-css-n38mho"/>
    <w:basedOn w:val="Normal"/>
    <w:rsid w:val="004B1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12" w:color="E8F1F1"/>
            <w:right w:val="none" w:sz="0" w:space="0" w:color="auto"/>
          </w:divBdr>
          <w:divsChild>
            <w:div w:id="208386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0112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0609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71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442541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57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2</Pages>
  <Words>633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UVK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Carlson</dc:creator>
  <cp:keywords/>
  <dc:description/>
  <cp:lastModifiedBy>Evelina Carlson</cp:lastModifiedBy>
  <cp:revision>18</cp:revision>
  <dcterms:created xsi:type="dcterms:W3CDTF">2023-03-20T09:47:00Z</dcterms:created>
  <dcterms:modified xsi:type="dcterms:W3CDTF">2023-04-04T08:50:00Z</dcterms:modified>
</cp:coreProperties>
</file>