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46" w:rsidRPr="00FD674C" w:rsidRDefault="00A73A46" w:rsidP="00A73A46">
      <w:pPr>
        <w:spacing w:after="0"/>
        <w:jc w:val="right"/>
        <w:rPr>
          <w:sz w:val="20"/>
          <w:szCs w:val="20"/>
        </w:rPr>
      </w:pPr>
      <w:r w:rsidRPr="00FD674C">
        <w:rPr>
          <w:sz w:val="20"/>
          <w:szCs w:val="20"/>
        </w:rPr>
        <w:t>190211</w:t>
      </w:r>
    </w:p>
    <w:p w:rsidR="00A73A46" w:rsidRPr="00FD674C" w:rsidRDefault="00A73A46" w:rsidP="00A73A46">
      <w:pPr>
        <w:spacing w:after="0"/>
        <w:jc w:val="right"/>
        <w:rPr>
          <w:sz w:val="20"/>
          <w:szCs w:val="20"/>
        </w:rPr>
      </w:pPr>
      <w:r w:rsidRPr="00FD674C">
        <w:rPr>
          <w:sz w:val="20"/>
          <w:szCs w:val="20"/>
        </w:rPr>
        <w:t>Anders Rosén</w:t>
      </w:r>
    </w:p>
    <w:p w:rsidR="00A73A46" w:rsidRDefault="00A73A46"/>
    <w:p w:rsidR="00B776DF" w:rsidRPr="00D02A70" w:rsidRDefault="00A73A46">
      <w:pPr>
        <w:rPr>
          <w:i/>
        </w:rPr>
      </w:pPr>
      <w:r w:rsidRPr="00D02A70">
        <w:rPr>
          <w:i/>
        </w:rPr>
        <w:t>Interpellation till kommunstyrelsens ordförande Oskar Weinmar</w:t>
      </w:r>
    </w:p>
    <w:p w:rsidR="00A73A46" w:rsidRDefault="00A73A46"/>
    <w:p w:rsidR="00A73A46" w:rsidRPr="00FD674C" w:rsidRDefault="00A73A46">
      <w:pPr>
        <w:rPr>
          <w:b/>
          <w:sz w:val="32"/>
          <w:szCs w:val="32"/>
        </w:rPr>
      </w:pPr>
      <w:r w:rsidRPr="00FD674C">
        <w:rPr>
          <w:b/>
          <w:sz w:val="32"/>
          <w:szCs w:val="32"/>
        </w:rPr>
        <w:t>Studieförbunden i Upplands Väsby</w:t>
      </w:r>
    </w:p>
    <w:p w:rsidR="00A73A46" w:rsidRDefault="00A73A46"/>
    <w:p w:rsidR="00A73A46" w:rsidRDefault="00D02A70">
      <w:r>
        <w:t>Folkbildningen, med studi</w:t>
      </w:r>
      <w:r w:rsidR="00A73A46">
        <w:t>eförbund, folkhögskolor och folkbibliotek, är en viktig del av den svenska demokratin. Folkbildning ger individer, folkrörelser och kulturliv möjligheter som är närmst unika ur et</w:t>
      </w:r>
      <w:r>
        <w:t>t</w:t>
      </w:r>
      <w:r w:rsidR="00A73A46">
        <w:t xml:space="preserve"> internationellt perspektiv. För individen ges möjligheter till förkovran och livslångt lärande tillsammans med andra. Folkrörelserna har plattformar att organisera olika intressen för dialog och deltagande demokrati. Kulturliv och hantverk skulle vara betydligt fattigare utan de möjl</w:t>
      </w:r>
      <w:r>
        <w:t>i</w:t>
      </w:r>
      <w:r w:rsidR="00A73A46">
        <w:t>gheter till eget skapande och ickeko</w:t>
      </w:r>
      <w:r>
        <w:t>m</w:t>
      </w:r>
      <w:r w:rsidR="00A73A46">
        <w:t>mersiell kultur som folkbildningen förvaltar.</w:t>
      </w:r>
    </w:p>
    <w:p w:rsidR="00D02A70" w:rsidRDefault="00D02A70">
      <w:r>
        <w:t>Folkbildningen är oft</w:t>
      </w:r>
      <w:r w:rsidR="00FD674C">
        <w:t>a idéburen och en ryggrad i det</w:t>
      </w:r>
      <w:r>
        <w:t xml:space="preserve"> civila samhälle där ideella samhällsinsatser står i fokus. Den är bred och mångfacetterad, politiskt, religiöst och i verksamhetens innehåll. Demokratimålet och att öka människors frihetsgrad är den gemensamma faktorn.</w:t>
      </w:r>
    </w:p>
    <w:p w:rsidR="00DB3B63" w:rsidRDefault="00DB3B63">
      <w:r>
        <w:t>I dagens samhällsdebatt förgrovas det demokratiska samtalet. Populism i form av förenklade lösningar på komplicerade problem. Social</w:t>
      </w:r>
      <w:r w:rsidR="00FD674C">
        <w:t>a</w:t>
      </w:r>
      <w:bookmarkStart w:id="0" w:name="_GoBack"/>
      <w:bookmarkEnd w:id="0"/>
      <w:r>
        <w:t xml:space="preserve"> medier där grovheter och påhopp ersätter dialogen. ”</w:t>
      </w:r>
      <w:proofErr w:type="spellStart"/>
      <w:r>
        <w:t>Fake</w:t>
      </w:r>
      <w:proofErr w:type="spellEnd"/>
      <w:r>
        <w:t xml:space="preserve"> </w:t>
      </w:r>
      <w:proofErr w:type="spellStart"/>
      <w:r>
        <w:t>news</w:t>
      </w:r>
      <w:proofErr w:type="spellEnd"/>
      <w:r>
        <w:t xml:space="preserve">”, nättroll och kampanjer från främmande makt i syfte att </w:t>
      </w:r>
      <w:proofErr w:type="spellStart"/>
      <w:r>
        <w:t>destabilsera</w:t>
      </w:r>
      <w:proofErr w:type="spellEnd"/>
      <w:r>
        <w:t>. Allt detta är raka motsatsen till folkbildningens ideal om dialog och upplyst förståelse av samhällsproblem och dess lösningar.</w:t>
      </w:r>
    </w:p>
    <w:p w:rsidR="00D02A70" w:rsidRDefault="00D02A70">
      <w:r>
        <w:t xml:space="preserve">Därför är motiven starka att ge offentliga bidrag till studieförbunden. </w:t>
      </w:r>
    </w:p>
    <w:p w:rsidR="00D02A70" w:rsidRDefault="00DB3B63">
      <w:r>
        <w:t>KFN har nu, hastigt och utan redovisad konsekvensanalys, beslutat att minska de kommunala bidragen till studieförbund med 1,1 mkr. 2018 fick studieförbunden 1,4 mkr. Detta kan inte betecknas annat än som ett dråpslag mot verksamheterna i Väsby. De</w:t>
      </w:r>
      <w:r w:rsidR="004A69C4">
        <w:t>t</w:t>
      </w:r>
      <w:r>
        <w:t>ta beslut är av sådan principie</w:t>
      </w:r>
      <w:r w:rsidR="004A69C4">
        <w:t>l</w:t>
      </w:r>
      <w:r>
        <w:t xml:space="preserve">l vikt att det inte kan </w:t>
      </w:r>
      <w:r w:rsidR="004A69C4">
        <w:t>”gömmas undan” som en passus i en nämnds verksamhetsplan med budget utan föregående debatt.</w:t>
      </w:r>
    </w:p>
    <w:p w:rsidR="00DB3B63" w:rsidRDefault="004A69C4">
      <w:r>
        <w:t>Därför ställer jag följande frågor till kommunstyrelsen ordförande Oskar Weinmar.</w:t>
      </w:r>
    </w:p>
    <w:p w:rsidR="004A69C4" w:rsidRDefault="004A69C4">
      <w:r>
        <w:t>1. Vilket är din syn på studieförbundens roll för lokal demokrati och människors möjlighet till livslångt lärande?</w:t>
      </w:r>
    </w:p>
    <w:p w:rsidR="004A69C4" w:rsidRDefault="004A69C4">
      <w:r>
        <w:t>2. Vilka var motiven att skära ned bidragen till studieförbunden? Föregicks det av någon behovsutredning? Har det gjorts någon analys av konsekvenserna för det lokala kultur- och samhällslivet och folkrörelsernas möjlighet att verka?</w:t>
      </w:r>
    </w:p>
    <w:p w:rsidR="004A69C4" w:rsidRDefault="004A69C4">
      <w:r>
        <w:t xml:space="preserve">3. </w:t>
      </w:r>
      <w:r w:rsidR="00FD674C">
        <w:t>Väsbyalliansen pratar i allmänna ordalag om att stärka och samverka med civilsamhället. Det är svårare att se genomtänkta strategier och konkreta insatser från ert håll. Detta beslut om bidragen till studieförbund försvagar tvärtom civilsamhället. Kan du utifrån det redovisa och klargöra hur du och Väsbyallansen stärker och samverkar med civilsamhället?</w:t>
      </w:r>
    </w:p>
    <w:p w:rsidR="00DB3B63" w:rsidRDefault="00DB3B63"/>
    <w:p w:rsidR="00FD674C" w:rsidRPr="00FD674C" w:rsidRDefault="00FD674C">
      <w:pPr>
        <w:rPr>
          <w:i/>
        </w:rPr>
      </w:pPr>
      <w:r w:rsidRPr="00FD674C">
        <w:rPr>
          <w:i/>
        </w:rPr>
        <w:t>Anders Rosén, gruppledare Vänsterpartiet.</w:t>
      </w:r>
    </w:p>
    <w:sectPr w:rsidR="00FD674C" w:rsidRPr="00FD6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46"/>
    <w:rsid w:val="004A69C4"/>
    <w:rsid w:val="00A73A46"/>
    <w:rsid w:val="00B776DF"/>
    <w:rsid w:val="00D02A70"/>
    <w:rsid w:val="00DB3B63"/>
    <w:rsid w:val="00FD67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974B"/>
  <w15:chartTrackingRefBased/>
  <w15:docId w15:val="{485F6B30-DCCE-44E7-B323-D3813C48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422</Words>
  <Characters>2239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1</cp:revision>
  <dcterms:created xsi:type="dcterms:W3CDTF">2019-02-11T12:32:00Z</dcterms:created>
  <dcterms:modified xsi:type="dcterms:W3CDTF">2019-02-11T13:22:00Z</dcterms:modified>
</cp:coreProperties>
</file>