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3A" w:rsidRPr="009E2B6A" w:rsidRDefault="00C16B7A">
      <w:pPr>
        <w:rPr>
          <w:i/>
        </w:rPr>
      </w:pPr>
      <w:r w:rsidRPr="009E2B6A">
        <w:rPr>
          <w:i/>
        </w:rPr>
        <w:t>Motion till kommunfullmäktige i Upplands Väsby</w:t>
      </w:r>
    </w:p>
    <w:p w:rsidR="00C16B7A" w:rsidRDefault="00C16B7A"/>
    <w:p w:rsidR="00C16B7A" w:rsidRPr="008932D6" w:rsidRDefault="00C16B7A">
      <w:pPr>
        <w:rPr>
          <w:b/>
          <w:sz w:val="28"/>
          <w:szCs w:val="28"/>
        </w:rPr>
      </w:pPr>
      <w:r w:rsidRPr="008932D6">
        <w:rPr>
          <w:b/>
          <w:sz w:val="28"/>
          <w:szCs w:val="28"/>
        </w:rPr>
        <w:t>ARBETSTIDSFÖRKORTNING PÅ ÄLDREBOENDE – PILOTPROJEKT</w:t>
      </w:r>
    </w:p>
    <w:p w:rsidR="00C16B7A" w:rsidRDefault="00C16B7A">
      <w:r>
        <w:t xml:space="preserve">Omsorgen i kommunen står inför mycket stora utmaningar både på kort </w:t>
      </w:r>
      <w:proofErr w:type="gramStart"/>
      <w:r>
        <w:t>och</w:t>
      </w:r>
      <w:proofErr w:type="gramEnd"/>
      <w:r>
        <w:t xml:space="preserve"> lång sikt.</w:t>
      </w:r>
    </w:p>
    <w:p w:rsidR="00C16B7A" w:rsidRDefault="00C16B7A" w:rsidP="00C16B7A">
      <w:pPr>
        <w:pStyle w:val="Liststycke"/>
        <w:numPr>
          <w:ilvl w:val="0"/>
          <w:numId w:val="1"/>
        </w:numPr>
      </w:pPr>
      <w:r>
        <w:t>Omsorgen är den del av kommunens verksamhet där personalens ohälsotal är högst.</w:t>
      </w:r>
      <w:r w:rsidR="00332E05">
        <w:t xml:space="preserve"> Detta är oacceptabelt ur ett folkhälsoperspektiv.</w:t>
      </w:r>
    </w:p>
    <w:p w:rsidR="00C16B7A" w:rsidRDefault="00C16B7A" w:rsidP="00C16B7A">
      <w:pPr>
        <w:pStyle w:val="Liststycke"/>
        <w:numPr>
          <w:ilvl w:val="0"/>
          <w:numId w:val="1"/>
        </w:numPr>
      </w:pPr>
      <w:r>
        <w:t>Rekryteringensbehoven av personal kommer att vara mycket stora</w:t>
      </w:r>
      <w:r w:rsidR="00332E05">
        <w:t xml:space="preserve"> när vi får en allt större andel</w:t>
      </w:r>
      <w:r>
        <w:t xml:space="preserve"> äldre </w:t>
      </w:r>
      <w:r w:rsidR="00332E05">
        <w:t xml:space="preserve">pensionärer </w:t>
      </w:r>
      <w:r>
        <w:t xml:space="preserve">med ökande omsorgsbehov. Samtidigt </w:t>
      </w:r>
      <w:r w:rsidR="00332E05">
        <w:t xml:space="preserve">går </w:t>
      </w:r>
      <w:r>
        <w:t xml:space="preserve"> nyrekryteringen av unga som vill arbeta inom omsorgen trögt.</w:t>
      </w:r>
      <w:r w:rsidR="00332E05">
        <w:t xml:space="preserve"> Detta är oacceptabelt ur ett omvårdnads- och trygghetsperspektiv för våra äldre.</w:t>
      </w:r>
    </w:p>
    <w:p w:rsidR="00C16B7A" w:rsidRDefault="00C16B7A" w:rsidP="00C16B7A">
      <w:pPr>
        <w:pStyle w:val="Liststycke"/>
        <w:numPr>
          <w:ilvl w:val="0"/>
          <w:numId w:val="1"/>
        </w:numPr>
      </w:pPr>
      <w:r>
        <w:t xml:space="preserve">Omsorgen tenderar att vara en sektor som blir en ”kvinnofälla”. Utifrån </w:t>
      </w:r>
      <w:r w:rsidR="00332E05">
        <w:t>de</w:t>
      </w:r>
      <w:r>
        <w:t>n</w:t>
      </w:r>
      <w:r w:rsidR="00332E05">
        <w:t xml:space="preserve"> </w:t>
      </w:r>
      <w:r>
        <w:t>rådande genusordningen domineras yrkena totalt av kvinnor. Deltid, både of</w:t>
      </w:r>
      <w:r w:rsidR="00332E05">
        <w:t>r</w:t>
      </w:r>
      <w:r>
        <w:t>ivillig och frivillig, är vanlig</w:t>
      </w:r>
      <w:r w:rsidR="00332E05">
        <w:t>t förekommande. Lönerna låga och strukturellt undervärderade. Många med ett yrkesliv inom omsorgen upptäcker därför att pensionen sedan blir mycket låg. Detta är oacceptabelt ur ett jämställdhetsperspektiv.</w:t>
      </w:r>
    </w:p>
    <w:p w:rsidR="00332E05" w:rsidRDefault="00332E05" w:rsidP="00332E05">
      <w:r>
        <w:t>Därför behövs nya grepp och stora insatser för att öka omsorgens attraktivitet.</w:t>
      </w:r>
    </w:p>
    <w:p w:rsidR="00332E05" w:rsidRDefault="00332E05" w:rsidP="00332E05">
      <w:r>
        <w:t xml:space="preserve">Arbetstidsförkortning med bibehållen lön är en kraftfull och effektiv åtgärd. Det finns </w:t>
      </w:r>
      <w:r w:rsidR="008932D6">
        <w:t xml:space="preserve">en rad goda </w:t>
      </w:r>
      <w:r>
        <w:t>exempel runt om i landet som visar</w:t>
      </w:r>
      <w:r w:rsidR="008932D6">
        <w:t>,</w:t>
      </w:r>
      <w:r>
        <w:t xml:space="preserve"> att ohälsotalen sjunker</w:t>
      </w:r>
      <w:r w:rsidR="008932D6">
        <w:t>, t</w:t>
      </w:r>
      <w:r>
        <w:t>rivseln på jobbet ökar och att det på sikt är</w:t>
      </w:r>
      <w:r w:rsidR="008932D6">
        <w:t xml:space="preserve"> även kommunalekonomiskt lönsamt genom att personalomsättning (som kostar stora pengar) minskar. Behoven av deltidsarbete och ”delade turer” minimeras.  Vi är också övertygade om att omsorgen blir attraktivare och lättare att rekrytera till om arbetsgivaren kan erbjuda kortare arbetstid.</w:t>
      </w:r>
      <w:bookmarkStart w:id="0" w:name="_GoBack"/>
      <w:bookmarkEnd w:id="0"/>
    </w:p>
    <w:p w:rsidR="00332E05" w:rsidRPr="009E2B6A" w:rsidRDefault="008932D6" w:rsidP="00332E05">
      <w:pPr>
        <w:rPr>
          <w:b/>
        </w:rPr>
      </w:pPr>
      <w:r w:rsidRPr="009E2B6A">
        <w:rPr>
          <w:b/>
        </w:rPr>
        <w:t>Vi yrkar att</w:t>
      </w:r>
    </w:p>
    <w:p w:rsidR="008932D6" w:rsidRDefault="008932D6" w:rsidP="00332E05">
      <w:r>
        <w:t>1. Ett pilotprojekt med arbetstidsförkortning (30-timmars arbetsvecka) med bibehållen lön startas på ett av kommunens äldreboenden.</w:t>
      </w:r>
    </w:p>
    <w:p w:rsidR="008932D6" w:rsidRDefault="008932D6" w:rsidP="00332E05">
      <w:r>
        <w:t xml:space="preserve">2. Förstudie för att ta till vara erfarenheter av organisation och upplägg från andra kommuner genomförs senast till våren 2020. Pilotprojektet ska </w:t>
      </w:r>
      <w:r w:rsidR="009E2B6A">
        <w:t>startas senast årsskiftet</w:t>
      </w:r>
      <w:r>
        <w:t xml:space="preserve"> 2020</w:t>
      </w:r>
      <w:r w:rsidR="009E2B6A">
        <w:t>/21</w:t>
      </w:r>
      <w:r>
        <w:t>. Projektet kan med fördel samordnas med det pågående arbetet för att införa ”heltid som norm-deltid som möjlighet”.</w:t>
      </w:r>
    </w:p>
    <w:p w:rsidR="008932D6" w:rsidRDefault="008932D6" w:rsidP="00332E05">
      <w:r>
        <w:t>3. Projektet utvärderas efter tre år. Om erfare</w:t>
      </w:r>
      <w:r w:rsidR="009E2B6A">
        <w:t>n</w:t>
      </w:r>
      <w:r>
        <w:t>heterna är positiva implementeras arbetstidsförkortning på ytterligare verksamheter.</w:t>
      </w:r>
    </w:p>
    <w:p w:rsidR="009E2B6A" w:rsidRDefault="009E2B6A" w:rsidP="00332E05"/>
    <w:p w:rsidR="009E2B6A" w:rsidRDefault="009E2B6A" w:rsidP="00332E05">
      <w:pPr>
        <w:rPr>
          <w:i/>
        </w:rPr>
      </w:pPr>
      <w:r w:rsidRPr="009E2B6A">
        <w:rPr>
          <w:i/>
        </w:rPr>
        <w:t>Leif Bejhed, Vänsterpartiet</w:t>
      </w:r>
    </w:p>
    <w:p w:rsidR="009E2B6A" w:rsidRPr="009E2B6A" w:rsidRDefault="009E2B6A" w:rsidP="009E2B6A">
      <w:pPr>
        <w:rPr>
          <w:i/>
        </w:rPr>
      </w:pPr>
      <w:r w:rsidRPr="009E2B6A">
        <w:rPr>
          <w:i/>
        </w:rPr>
        <w:t>Karin Lindh, Vänsterpartiet</w:t>
      </w:r>
    </w:p>
    <w:p w:rsidR="009E2B6A" w:rsidRPr="009E2B6A" w:rsidRDefault="009E2B6A" w:rsidP="009E2B6A">
      <w:pPr>
        <w:rPr>
          <w:i/>
        </w:rPr>
      </w:pPr>
      <w:r w:rsidRPr="009E2B6A">
        <w:rPr>
          <w:i/>
        </w:rPr>
        <w:t>Anders Rosén, Vänsterpartiet</w:t>
      </w:r>
    </w:p>
    <w:p w:rsidR="009E2B6A" w:rsidRPr="009E2B6A" w:rsidRDefault="009E2B6A" w:rsidP="00332E05">
      <w:pPr>
        <w:rPr>
          <w:i/>
        </w:rPr>
      </w:pPr>
      <w:r w:rsidRPr="009E2B6A">
        <w:rPr>
          <w:i/>
        </w:rPr>
        <w:t>Päivi Verdier, Vänsterpartiet</w:t>
      </w:r>
    </w:p>
    <w:p w:rsidR="00C16B7A" w:rsidRDefault="00C16B7A"/>
    <w:p w:rsidR="00C16B7A" w:rsidRDefault="00C16B7A"/>
    <w:sectPr w:rsidR="00C16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46F80"/>
    <w:multiLevelType w:val="hybridMultilevel"/>
    <w:tmpl w:val="BF047CE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7A"/>
    <w:rsid w:val="00332E05"/>
    <w:rsid w:val="008932D6"/>
    <w:rsid w:val="009E2B6A"/>
    <w:rsid w:val="00AC6D3A"/>
    <w:rsid w:val="00C16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D91E"/>
  <w15:chartTrackingRefBased/>
  <w15:docId w15:val="{EFF8B468-ED4A-483B-844A-2D765A9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360</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1</cp:revision>
  <dcterms:created xsi:type="dcterms:W3CDTF">2019-02-12T10:16:00Z</dcterms:created>
  <dcterms:modified xsi:type="dcterms:W3CDTF">2019-02-12T10:52:00Z</dcterms:modified>
</cp:coreProperties>
</file>