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0B" w:rsidRDefault="00837BAC">
      <w:r>
        <w:t>MOTION</w:t>
      </w:r>
    </w:p>
    <w:p w:rsidR="00837BAC" w:rsidRDefault="00837BAC">
      <w:r>
        <w:t>FÖRSTÄRKTA MÖJLIGHETER TILL LIVSLÅNGT LÄRANDE I UPPLANDS VÄSBY</w:t>
      </w:r>
    </w:p>
    <w:p w:rsidR="00837BAC" w:rsidRDefault="00837BAC"/>
    <w:p w:rsidR="00837BAC" w:rsidRDefault="00837BAC">
      <w:r>
        <w:t xml:space="preserve">I Upplands Väsby har 13 % av invånarna 25-64 år enbart förgymnasial utbildning. Det innebär att en har mycket stora problem att etablera sig på arbetsmarknaden med egen försörjning. I ett vikande </w:t>
      </w:r>
      <w:proofErr w:type="spellStart"/>
      <w:r>
        <w:t>konjukturläge</w:t>
      </w:r>
      <w:proofErr w:type="spellEnd"/>
      <w:r>
        <w:t xml:space="preserve"> som vi nu går in i är det också lågutbildade och andra som står långt från arbetsmarknaden som drabbas först.</w:t>
      </w:r>
      <w:r w:rsidR="0042086B">
        <w:t xml:space="preserve"> </w:t>
      </w:r>
    </w:p>
    <w:p w:rsidR="0042086B" w:rsidRDefault="0042086B">
      <w:r>
        <w:t xml:space="preserve">Arbetslöshetsstatistik från september 2019 visar en negativ trend och att Väsby ligger bland de </w:t>
      </w:r>
      <w:proofErr w:type="gramStart"/>
      <w:r>
        <w:t>kommuner</w:t>
      </w:r>
      <w:proofErr w:type="gramEnd"/>
      <w:r>
        <w:t xml:space="preserve"> i länet med högst arbetslöshet. Väsby har historiskt varit en bruksort och långt in i modern tid varit en kommun med stor arbetarklass som arbetat på Marabou, </w:t>
      </w:r>
      <w:proofErr w:type="spellStart"/>
      <w:r>
        <w:t>Löwet</w:t>
      </w:r>
      <w:proofErr w:type="spellEnd"/>
      <w:r>
        <w:t>, byggindustri och servicesektorn kring Ar</w:t>
      </w:r>
      <w:r w:rsidR="00234F89">
        <w:t>landa. Vi har haft en mycket st</w:t>
      </w:r>
      <w:r>
        <w:t>or arbetskrafts- och flyktin</w:t>
      </w:r>
      <w:r w:rsidR="00234F89">
        <w:t xml:space="preserve">ginvandring som starkt sätter sin prägel på dagens arbetarklass. </w:t>
      </w:r>
    </w:p>
    <w:p w:rsidR="00234F89" w:rsidRDefault="00234F89">
      <w:r>
        <w:t>I detta läge är det viktigt att arbeta med en aktiv arbetsmarknadspolitik med helhetssyn där de olika insatserna samordnas. De som står längst från arbetsmarknaden (exempelvis funktionsnedsatta och nyanlända) behöver särskilda insatser. Där finns insat</w:t>
      </w:r>
      <w:r w:rsidR="007B47D7">
        <w:t>ser genom exempelvis Etableringslyftet och S</w:t>
      </w:r>
      <w:r>
        <w:t>amordningsförbundet. Det behövs ett gott näringslivsklimat som skapar jobb och med en förbättrad matchning mellan företagens behov och arbetssökandes kompetens. Inom detta område finns</w:t>
      </w:r>
      <w:r w:rsidR="007B47D7">
        <w:t xml:space="preserve"> </w:t>
      </w:r>
      <w:r>
        <w:t xml:space="preserve">insatser genom exempelvis Väsby promotion. </w:t>
      </w:r>
      <w:r w:rsidR="007B47D7">
        <w:t>Det behövs makroekonomisk stimul</w:t>
      </w:r>
      <w:r>
        <w:t>ans som håller uppe efterfrågan. Till detta bidra</w:t>
      </w:r>
      <w:r w:rsidR="007B47D7">
        <w:t>r</w:t>
      </w:r>
      <w:r>
        <w:t xml:space="preserve"> staten, men även kommunen kan spela en roll genom att exempelvis investera och </w:t>
      </w:r>
      <w:r w:rsidR="007B47D7">
        <w:t>stärka välfärden i sämre tider.</w:t>
      </w:r>
    </w:p>
    <w:p w:rsidR="007B47D7" w:rsidRDefault="007B47D7">
      <w:r>
        <w:t>Men det viktigast insatsen på medellång och strukturell nivå är att höja den generella utbildningsnivån. Detta är extra viktigt i en kommun som vår med de förutsättningar vi beskrivit ovan. Det är avgörande att det finns goda möjligheter till livslångt lärande där en kan komplettera sin grundutbildning, nå nödvändiga språkkunskaper, byta yrkeskarriär eller fortbilda sig inom sitt yrkesområde. Villkoren ska vara generösa och trösklarna låga.</w:t>
      </w:r>
    </w:p>
    <w:p w:rsidR="007B47D7" w:rsidRDefault="007B47D7">
      <w:r>
        <w:t>Idag finns det dock tyvärr brister i tillgängligheten till vuxenutbildning och SFI. Kommunen driv</w:t>
      </w:r>
      <w:r w:rsidR="00EF07AF">
        <w:t>e</w:t>
      </w:r>
      <w:r>
        <w:t>r</w:t>
      </w:r>
      <w:r w:rsidR="00EF07AF">
        <w:t xml:space="preserve"> </w:t>
      </w:r>
      <w:r>
        <w:t>ingen egen sådan verksamhet utan ingår i ett regionalt samarbete byggt på auktorisation av privata anordnare. Resultatet har blivit att det i stort sett saknas vuxenutbildning och SFI</w:t>
      </w:r>
      <w:r w:rsidR="00EF07AF">
        <w:t xml:space="preserve"> i Väsby. Trösklarna blir högre när den studerande måste resa längre.</w:t>
      </w:r>
    </w:p>
    <w:p w:rsidR="00EF07AF" w:rsidRDefault="00EF07AF">
      <w:r>
        <w:t>För närvarande finns heller inte något kontor för arbetsförmedlingen i Väsby, med risk att ansvar och arbete övervältras på kommunens verksamhet Vägval Vuxen. Ett ansvar som de inte är tänkta att ta eller har resurser för.</w:t>
      </w:r>
    </w:p>
    <w:p w:rsidR="00EF07AF" w:rsidRDefault="00EF07AF">
      <w:r>
        <w:t>Sammanfattningsvis, det är läge för kommunen att snarast ta ett fastare grepp över arbetsmarknadsinsatser i allmänhet och möjligheten till vuxenlärande i synnerhet.</w:t>
      </w:r>
    </w:p>
    <w:p w:rsidR="00EF07AF" w:rsidRDefault="00EF07AF"/>
    <w:p w:rsidR="00EF07AF" w:rsidRDefault="00EF07AF">
      <w:r>
        <w:t xml:space="preserve">Därför yrkar vi </w:t>
      </w:r>
      <w:bookmarkStart w:id="0" w:name="_GoBack"/>
      <w:bookmarkEnd w:id="0"/>
    </w:p>
    <w:sectPr w:rsidR="00EF0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C"/>
    <w:rsid w:val="00234F89"/>
    <w:rsid w:val="0042086B"/>
    <w:rsid w:val="0060580B"/>
    <w:rsid w:val="007B47D7"/>
    <w:rsid w:val="00837BAC"/>
    <w:rsid w:val="00EF0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301A"/>
  <w15:chartTrackingRefBased/>
  <w15:docId w15:val="{B03751C6-D52E-4F6D-BA08-F10DC3C9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2019-12-19T10:30:00Z</dcterms:created>
  <dcterms:modified xsi:type="dcterms:W3CDTF">2019-12-19T11:17:00Z</dcterms:modified>
</cp:coreProperties>
</file>